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C" w:rsidRDefault="00CA0D0C" w:rsidP="00934587">
      <w:pPr>
        <w:rPr>
          <w:lang w:val="kk-KZ"/>
        </w:rPr>
      </w:pPr>
      <w:bookmarkStart w:id="0" w:name="_GoBack"/>
      <w:bookmarkEnd w:id="0"/>
    </w:p>
    <w:p w:rsidR="005909BF" w:rsidRDefault="005909BF" w:rsidP="005909BF">
      <w:pPr>
        <w:contextualSpacing/>
        <w:jc w:val="center"/>
        <w:rPr>
          <w:b/>
          <w:color w:val="000000"/>
          <w:sz w:val="28"/>
          <w:szCs w:val="28"/>
        </w:rPr>
      </w:pPr>
    </w:p>
    <w:p w:rsidR="00FF2CA9" w:rsidRDefault="00FF2CA9" w:rsidP="00FF2CA9">
      <w:pPr>
        <w:spacing w:line="240" w:lineRule="atLeast"/>
        <w:jc w:val="center"/>
        <w:rPr>
          <w:b/>
          <w:sz w:val="28"/>
          <w:szCs w:val="28"/>
        </w:rPr>
      </w:pPr>
    </w:p>
    <w:p w:rsidR="00A17A54" w:rsidRDefault="00A17A54" w:rsidP="00FF2CA9">
      <w:pPr>
        <w:spacing w:line="240" w:lineRule="atLeast"/>
        <w:jc w:val="center"/>
        <w:rPr>
          <w:b/>
          <w:sz w:val="28"/>
          <w:szCs w:val="28"/>
        </w:rPr>
      </w:pPr>
    </w:p>
    <w:p w:rsidR="00A17A54" w:rsidRDefault="00A17A54" w:rsidP="00FF2CA9">
      <w:pPr>
        <w:spacing w:line="240" w:lineRule="atLeast"/>
        <w:jc w:val="center"/>
        <w:rPr>
          <w:b/>
          <w:sz w:val="28"/>
          <w:szCs w:val="28"/>
        </w:rPr>
      </w:pPr>
    </w:p>
    <w:p w:rsidR="00A17A54" w:rsidRDefault="00A17A54" w:rsidP="00FF2CA9">
      <w:pPr>
        <w:spacing w:line="240" w:lineRule="atLeast"/>
        <w:jc w:val="center"/>
        <w:rPr>
          <w:b/>
          <w:sz w:val="28"/>
          <w:szCs w:val="28"/>
        </w:rPr>
      </w:pPr>
    </w:p>
    <w:p w:rsidR="00A17A54" w:rsidRDefault="00A17A54" w:rsidP="00FF2CA9">
      <w:pPr>
        <w:spacing w:line="240" w:lineRule="atLeast"/>
        <w:jc w:val="center"/>
        <w:rPr>
          <w:b/>
          <w:sz w:val="28"/>
          <w:szCs w:val="28"/>
        </w:rPr>
      </w:pPr>
    </w:p>
    <w:p w:rsidR="00A17A54" w:rsidRDefault="00A17A54" w:rsidP="00FF2CA9">
      <w:pPr>
        <w:spacing w:line="240" w:lineRule="atLeast"/>
        <w:jc w:val="center"/>
        <w:rPr>
          <w:b/>
          <w:sz w:val="28"/>
          <w:szCs w:val="28"/>
        </w:rPr>
      </w:pPr>
    </w:p>
    <w:p w:rsidR="00205D5A" w:rsidRDefault="00205D5A" w:rsidP="00FF2CA9">
      <w:pPr>
        <w:spacing w:line="240" w:lineRule="atLeast"/>
        <w:jc w:val="center"/>
        <w:rPr>
          <w:b/>
          <w:sz w:val="28"/>
          <w:szCs w:val="28"/>
        </w:rPr>
      </w:pPr>
    </w:p>
    <w:p w:rsidR="002421F2" w:rsidRDefault="00FF2CA9" w:rsidP="00FF2CA9">
      <w:pPr>
        <w:spacing w:line="240" w:lineRule="atLeast"/>
        <w:jc w:val="center"/>
        <w:rPr>
          <w:bCs/>
          <w:sz w:val="28"/>
          <w:szCs w:val="28"/>
        </w:rPr>
      </w:pPr>
      <w:r w:rsidRPr="00555170">
        <w:rPr>
          <w:b/>
          <w:sz w:val="28"/>
          <w:szCs w:val="28"/>
        </w:rPr>
        <w:t>О внесении изменений и дополнени</w:t>
      </w:r>
      <w:r w:rsidR="003E540D">
        <w:rPr>
          <w:b/>
          <w:sz w:val="28"/>
          <w:szCs w:val="28"/>
        </w:rPr>
        <w:t>я</w:t>
      </w:r>
      <w:r w:rsidRPr="00555170">
        <w:rPr>
          <w:b/>
          <w:sz w:val="28"/>
          <w:szCs w:val="28"/>
        </w:rPr>
        <w:t xml:space="preserve"> в приказ </w:t>
      </w:r>
      <w:r>
        <w:rPr>
          <w:b/>
          <w:sz w:val="28"/>
          <w:szCs w:val="28"/>
        </w:rPr>
        <w:t>и</w:t>
      </w:r>
      <w:r w:rsidR="00F14F9F">
        <w:rPr>
          <w:b/>
          <w:sz w:val="28"/>
          <w:szCs w:val="28"/>
        </w:rPr>
        <w:t>сполняющего</w:t>
      </w:r>
      <w:r>
        <w:rPr>
          <w:b/>
          <w:sz w:val="28"/>
          <w:szCs w:val="28"/>
        </w:rPr>
        <w:t xml:space="preserve"> о</w:t>
      </w:r>
      <w:r w:rsidR="00F14F9F">
        <w:rPr>
          <w:b/>
          <w:sz w:val="28"/>
          <w:szCs w:val="28"/>
        </w:rPr>
        <w:t>бязанности</w:t>
      </w:r>
      <w:r>
        <w:rPr>
          <w:b/>
          <w:sz w:val="28"/>
          <w:szCs w:val="28"/>
        </w:rPr>
        <w:t xml:space="preserve"> </w:t>
      </w:r>
      <w:r w:rsidRPr="00FF2CA9">
        <w:rPr>
          <w:b/>
          <w:sz w:val="28"/>
          <w:szCs w:val="28"/>
        </w:rPr>
        <w:t xml:space="preserve">Министра финансов Республики Казахстан от </w:t>
      </w:r>
      <w:r w:rsidR="00DC4A7F">
        <w:rPr>
          <w:b/>
          <w:sz w:val="28"/>
          <w:szCs w:val="28"/>
        </w:rPr>
        <w:t>1</w:t>
      </w:r>
      <w:r w:rsidRPr="00FF2CA9">
        <w:rPr>
          <w:b/>
          <w:sz w:val="28"/>
          <w:szCs w:val="28"/>
        </w:rPr>
        <w:t xml:space="preserve"> июля 2020 года № 648</w:t>
      </w:r>
      <w:r w:rsidRPr="00FF2CA9">
        <w:rPr>
          <w:bCs/>
          <w:sz w:val="28"/>
          <w:szCs w:val="28"/>
        </w:rPr>
        <w:t xml:space="preserve"> </w:t>
      </w:r>
    </w:p>
    <w:p w:rsidR="00FF2CA9" w:rsidRPr="00555170" w:rsidRDefault="00C867CF" w:rsidP="002421F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F2CA9" w:rsidRPr="00FF2CA9">
        <w:rPr>
          <w:b/>
          <w:sz w:val="28"/>
          <w:szCs w:val="28"/>
        </w:rPr>
        <w:t xml:space="preserve">Об утверждении Правил проведения пилотного проекта по горизонтальному </w:t>
      </w:r>
      <w:r w:rsidR="00F14F9F">
        <w:rPr>
          <w:b/>
          <w:sz w:val="28"/>
          <w:szCs w:val="28"/>
        </w:rPr>
        <w:t>м</w:t>
      </w:r>
      <w:r w:rsidR="00FF2CA9" w:rsidRPr="00FF2CA9">
        <w:rPr>
          <w:b/>
          <w:sz w:val="28"/>
          <w:szCs w:val="28"/>
        </w:rPr>
        <w:t>ониторингу</w:t>
      </w:r>
      <w:r>
        <w:rPr>
          <w:b/>
          <w:sz w:val="28"/>
          <w:szCs w:val="28"/>
        </w:rPr>
        <w:t>»</w:t>
      </w:r>
    </w:p>
    <w:p w:rsidR="0016241B" w:rsidRDefault="0016241B" w:rsidP="0016241B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17A54" w:rsidRDefault="00A17A54" w:rsidP="0016241B"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241B" w:rsidRPr="00327A28" w:rsidRDefault="00977013" w:rsidP="002421F2">
      <w:pPr>
        <w:pStyle w:val="10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A28">
        <w:rPr>
          <w:rFonts w:ascii="Times New Roman" w:hAnsi="Times New Roman"/>
          <w:b/>
          <w:bCs/>
          <w:sz w:val="28"/>
          <w:szCs w:val="28"/>
        </w:rPr>
        <w:t>ПРИКАЗЫВАЮ</w:t>
      </w:r>
      <w:r w:rsidR="0016241B" w:rsidRPr="00327A28">
        <w:rPr>
          <w:rFonts w:ascii="Times New Roman" w:hAnsi="Times New Roman"/>
          <w:b/>
          <w:bCs/>
          <w:sz w:val="28"/>
          <w:szCs w:val="28"/>
        </w:rPr>
        <w:t>:</w:t>
      </w:r>
    </w:p>
    <w:p w:rsidR="00FF2CA9" w:rsidRPr="0045333E" w:rsidRDefault="00FF2CA9" w:rsidP="002421F2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5333E">
        <w:rPr>
          <w:sz w:val="28"/>
          <w:szCs w:val="28"/>
        </w:rPr>
        <w:t xml:space="preserve">1. </w:t>
      </w:r>
      <w:proofErr w:type="gramStart"/>
      <w:r w:rsidRPr="0045333E">
        <w:rPr>
          <w:sz w:val="28"/>
          <w:szCs w:val="28"/>
        </w:rPr>
        <w:t xml:space="preserve">Внести в </w:t>
      </w:r>
      <w:hyperlink r:id="rId9" w:anchor="z3" w:history="1">
        <w:r w:rsidRPr="0045333E">
          <w:rPr>
            <w:sz w:val="28"/>
            <w:szCs w:val="28"/>
          </w:rPr>
          <w:t>приказ</w:t>
        </w:r>
      </w:hyperlink>
      <w:r w:rsidRPr="0045333E">
        <w:rPr>
          <w:sz w:val="28"/>
          <w:szCs w:val="28"/>
        </w:rPr>
        <w:t xml:space="preserve"> и</w:t>
      </w:r>
      <w:r w:rsidR="00F14F9F">
        <w:rPr>
          <w:sz w:val="28"/>
          <w:szCs w:val="28"/>
        </w:rPr>
        <w:t>сполняющего</w:t>
      </w:r>
      <w:r w:rsidRPr="0045333E">
        <w:rPr>
          <w:sz w:val="28"/>
          <w:szCs w:val="28"/>
        </w:rPr>
        <w:t xml:space="preserve"> о</w:t>
      </w:r>
      <w:r w:rsidR="00F14F9F">
        <w:rPr>
          <w:sz w:val="28"/>
          <w:szCs w:val="28"/>
        </w:rPr>
        <w:t>бязанности</w:t>
      </w:r>
      <w:r w:rsidRPr="0045333E">
        <w:rPr>
          <w:sz w:val="28"/>
          <w:szCs w:val="28"/>
        </w:rPr>
        <w:t xml:space="preserve"> Министра финансов Республики Казах</w:t>
      </w:r>
      <w:r w:rsidR="00F14F9F">
        <w:rPr>
          <w:sz w:val="28"/>
          <w:szCs w:val="28"/>
        </w:rPr>
        <w:t xml:space="preserve">стан от </w:t>
      </w:r>
      <w:r w:rsidR="00DC4A7F">
        <w:rPr>
          <w:sz w:val="28"/>
          <w:szCs w:val="28"/>
        </w:rPr>
        <w:t>1</w:t>
      </w:r>
      <w:r w:rsidR="00F14F9F">
        <w:rPr>
          <w:sz w:val="28"/>
          <w:szCs w:val="28"/>
        </w:rPr>
        <w:t xml:space="preserve"> </w:t>
      </w:r>
      <w:r w:rsidR="006A208C">
        <w:rPr>
          <w:sz w:val="28"/>
          <w:szCs w:val="28"/>
        </w:rPr>
        <w:t>июля 2020 года № 648 «</w:t>
      </w:r>
      <w:r w:rsidRPr="0045333E">
        <w:rPr>
          <w:sz w:val="28"/>
          <w:szCs w:val="28"/>
        </w:rPr>
        <w:t>Об утверждении Правил проведения пилотного проекта по горизонтальному мониторингу</w:t>
      </w:r>
      <w:r w:rsidR="006A208C">
        <w:rPr>
          <w:sz w:val="28"/>
          <w:szCs w:val="28"/>
        </w:rPr>
        <w:t>»</w:t>
      </w:r>
      <w:r w:rsidRPr="0045333E">
        <w:rPr>
          <w:sz w:val="28"/>
          <w:szCs w:val="28"/>
        </w:rPr>
        <w:t xml:space="preserve"> </w:t>
      </w:r>
      <w:r w:rsidRPr="00916486">
        <w:rPr>
          <w:sz w:val="28"/>
          <w:szCs w:val="28"/>
        </w:rPr>
        <w:t>(</w:t>
      </w:r>
      <w:r w:rsidR="00E02665" w:rsidRPr="00E02665">
        <w:rPr>
          <w:sz w:val="28"/>
          <w:szCs w:val="28"/>
        </w:rPr>
        <w:t>зарегистрирован</w:t>
      </w:r>
      <w:r w:rsidR="00C56CDC">
        <w:rPr>
          <w:sz w:val="28"/>
          <w:szCs w:val="28"/>
        </w:rPr>
        <w:t xml:space="preserve"> </w:t>
      </w:r>
      <w:r w:rsidR="00E02665" w:rsidRPr="00E02665">
        <w:rPr>
          <w:sz w:val="28"/>
          <w:szCs w:val="28"/>
        </w:rPr>
        <w:t>в</w:t>
      </w:r>
      <w:r w:rsidR="00C56CDC">
        <w:rPr>
          <w:sz w:val="28"/>
          <w:szCs w:val="28"/>
        </w:rPr>
        <w:t xml:space="preserve"> </w:t>
      </w:r>
      <w:r w:rsidR="00E02665" w:rsidRPr="00E02665">
        <w:rPr>
          <w:sz w:val="28"/>
          <w:szCs w:val="28"/>
        </w:rPr>
        <w:t>Реестре государственной регистрации нормативных</w:t>
      </w:r>
      <w:proofErr w:type="gramEnd"/>
      <w:r w:rsidR="00E02665" w:rsidRPr="00E02665">
        <w:rPr>
          <w:sz w:val="28"/>
          <w:szCs w:val="28"/>
        </w:rPr>
        <w:t xml:space="preserve"> правовых актов под № </w:t>
      </w:r>
      <w:r w:rsidR="00E02665" w:rsidRPr="0035514B">
        <w:rPr>
          <w:sz w:val="28"/>
          <w:szCs w:val="28"/>
        </w:rPr>
        <w:t>20916</w:t>
      </w:r>
      <w:r w:rsidR="00E02665" w:rsidRPr="00E02665">
        <w:rPr>
          <w:sz w:val="28"/>
          <w:szCs w:val="28"/>
        </w:rPr>
        <w:t>, опубликован</w:t>
      </w:r>
      <w:r w:rsidR="003E540D">
        <w:rPr>
          <w:sz w:val="28"/>
          <w:szCs w:val="28"/>
        </w:rPr>
        <w:t xml:space="preserve"> 3 июля </w:t>
      </w:r>
      <w:r w:rsidR="003E540D" w:rsidRPr="00E02665">
        <w:rPr>
          <w:sz w:val="28"/>
          <w:szCs w:val="28"/>
        </w:rPr>
        <w:t>2020</w:t>
      </w:r>
      <w:r w:rsidR="003E540D">
        <w:rPr>
          <w:sz w:val="28"/>
          <w:szCs w:val="28"/>
        </w:rPr>
        <w:t xml:space="preserve"> года </w:t>
      </w:r>
      <w:r w:rsidR="00E02665">
        <w:rPr>
          <w:sz w:val="28"/>
          <w:szCs w:val="28"/>
        </w:rPr>
        <w:t xml:space="preserve">в </w:t>
      </w:r>
      <w:r w:rsidR="00DC4A7F">
        <w:rPr>
          <w:sz w:val="28"/>
          <w:szCs w:val="28"/>
        </w:rPr>
        <w:t>Э</w:t>
      </w:r>
      <w:r w:rsidR="00E02665" w:rsidRPr="00E02665">
        <w:rPr>
          <w:sz w:val="28"/>
          <w:szCs w:val="28"/>
        </w:rPr>
        <w:t>талонн</w:t>
      </w:r>
      <w:r w:rsidR="00E02665">
        <w:rPr>
          <w:sz w:val="28"/>
          <w:szCs w:val="28"/>
        </w:rPr>
        <w:t>ом</w:t>
      </w:r>
      <w:r w:rsidR="00E02665" w:rsidRPr="00E02665">
        <w:rPr>
          <w:sz w:val="28"/>
          <w:szCs w:val="28"/>
        </w:rPr>
        <w:t xml:space="preserve"> контрольн</w:t>
      </w:r>
      <w:r w:rsidR="00E02665">
        <w:rPr>
          <w:sz w:val="28"/>
          <w:szCs w:val="28"/>
        </w:rPr>
        <w:t>ом</w:t>
      </w:r>
      <w:r w:rsidR="00E02665" w:rsidRPr="00E02665">
        <w:rPr>
          <w:sz w:val="28"/>
          <w:szCs w:val="28"/>
        </w:rPr>
        <w:t xml:space="preserve"> банк</w:t>
      </w:r>
      <w:r w:rsidR="00E02665">
        <w:rPr>
          <w:sz w:val="28"/>
          <w:szCs w:val="28"/>
        </w:rPr>
        <w:t>е</w:t>
      </w:r>
      <w:r w:rsidR="00E02665" w:rsidRPr="00E02665">
        <w:rPr>
          <w:sz w:val="28"/>
          <w:szCs w:val="28"/>
        </w:rPr>
        <w:t xml:space="preserve"> </w:t>
      </w:r>
      <w:r w:rsidR="00E02665">
        <w:rPr>
          <w:sz w:val="28"/>
          <w:szCs w:val="28"/>
        </w:rPr>
        <w:t>актов</w:t>
      </w:r>
      <w:r w:rsidR="00E02665" w:rsidRPr="00E02665">
        <w:rPr>
          <w:sz w:val="28"/>
          <w:szCs w:val="28"/>
        </w:rPr>
        <w:t xml:space="preserve"> </w:t>
      </w:r>
      <w:r w:rsidR="00E02665">
        <w:rPr>
          <w:sz w:val="28"/>
          <w:szCs w:val="28"/>
        </w:rPr>
        <w:t>Республики Казахстан</w:t>
      </w:r>
      <w:r w:rsidRPr="00916486">
        <w:rPr>
          <w:sz w:val="28"/>
          <w:szCs w:val="28"/>
        </w:rPr>
        <w:t xml:space="preserve">) </w:t>
      </w:r>
      <w:r w:rsidRPr="0045333E">
        <w:rPr>
          <w:sz w:val="28"/>
          <w:szCs w:val="28"/>
        </w:rPr>
        <w:t>следующие изменения и дополнени</w:t>
      </w:r>
      <w:r w:rsidR="003E540D">
        <w:rPr>
          <w:sz w:val="28"/>
          <w:szCs w:val="28"/>
        </w:rPr>
        <w:t>е</w:t>
      </w:r>
      <w:r w:rsidRPr="0045333E">
        <w:rPr>
          <w:sz w:val="28"/>
          <w:szCs w:val="28"/>
        </w:rPr>
        <w:t>:</w:t>
      </w:r>
    </w:p>
    <w:p w:rsidR="009D1DBF" w:rsidRPr="009D1DBF" w:rsidRDefault="009D1DBF" w:rsidP="002421F2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D1DBF">
        <w:rPr>
          <w:sz w:val="28"/>
          <w:szCs w:val="28"/>
        </w:rPr>
        <w:t xml:space="preserve">в </w:t>
      </w:r>
      <w:hyperlink r:id="rId10" w:anchor="z14" w:history="1">
        <w:r w:rsidRPr="009D1DBF">
          <w:rPr>
            <w:sz w:val="28"/>
            <w:szCs w:val="28"/>
          </w:rPr>
          <w:t>Правилах</w:t>
        </w:r>
      </w:hyperlink>
      <w:r w:rsidR="00977013">
        <w:rPr>
          <w:sz w:val="28"/>
          <w:szCs w:val="28"/>
        </w:rPr>
        <w:t xml:space="preserve"> </w:t>
      </w:r>
      <w:r w:rsidRPr="009D1DBF">
        <w:rPr>
          <w:sz w:val="28"/>
          <w:szCs w:val="28"/>
        </w:rPr>
        <w:t>проведения пилотного проекта по горизонтальному мониторингу</w:t>
      </w:r>
      <w:r w:rsidR="00977013">
        <w:rPr>
          <w:sz w:val="28"/>
          <w:szCs w:val="28"/>
        </w:rPr>
        <w:t xml:space="preserve">, </w:t>
      </w:r>
      <w:r w:rsidRPr="009D1DBF">
        <w:rPr>
          <w:sz w:val="28"/>
          <w:szCs w:val="28"/>
        </w:rPr>
        <w:t xml:space="preserve">утвержденных указанным </w:t>
      </w:r>
      <w:r w:rsidR="00C56CDC">
        <w:rPr>
          <w:sz w:val="28"/>
          <w:szCs w:val="28"/>
        </w:rPr>
        <w:t>п</w:t>
      </w:r>
      <w:r w:rsidRPr="009D1DBF">
        <w:rPr>
          <w:sz w:val="28"/>
          <w:szCs w:val="28"/>
        </w:rPr>
        <w:t>риказом:</w:t>
      </w:r>
    </w:p>
    <w:p w:rsidR="00FE481E" w:rsidRDefault="00B91FC5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0C3220">
        <w:rPr>
          <w:sz w:val="28"/>
          <w:szCs w:val="28"/>
        </w:rPr>
        <w:t>пункт</w:t>
      </w:r>
      <w:r w:rsidR="000C3220" w:rsidRPr="000C3220">
        <w:rPr>
          <w:sz w:val="28"/>
          <w:szCs w:val="28"/>
        </w:rPr>
        <w:t xml:space="preserve"> 4</w:t>
      </w:r>
      <w:r w:rsidRPr="000C3220">
        <w:rPr>
          <w:sz w:val="28"/>
          <w:szCs w:val="28"/>
        </w:rPr>
        <w:t xml:space="preserve"> </w:t>
      </w:r>
      <w:r w:rsidR="00C56CDC" w:rsidRPr="00BF23C9">
        <w:rPr>
          <w:sz w:val="28"/>
          <w:szCs w:val="28"/>
        </w:rPr>
        <w:t>изложить в следующей редакции:</w:t>
      </w:r>
    </w:p>
    <w:p w:rsidR="00A0606E" w:rsidRPr="00A0606E" w:rsidRDefault="00C56CDC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7965">
        <w:rPr>
          <w:sz w:val="28"/>
          <w:szCs w:val="28"/>
        </w:rPr>
        <w:t xml:space="preserve">4. </w:t>
      </w:r>
      <w:r w:rsidR="00A0606E" w:rsidRPr="00A0606E">
        <w:rPr>
          <w:sz w:val="28"/>
          <w:szCs w:val="28"/>
        </w:rPr>
        <w:t>Реализация Пилотного проекта осуществляется в два этапа: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1) </w:t>
      </w:r>
      <w:proofErr w:type="spellStart"/>
      <w:r w:rsidRPr="00A0606E">
        <w:rPr>
          <w:sz w:val="28"/>
          <w:szCs w:val="28"/>
        </w:rPr>
        <w:t>предпроектная</w:t>
      </w:r>
      <w:proofErr w:type="spellEnd"/>
      <w:r w:rsidRPr="00A0606E">
        <w:rPr>
          <w:sz w:val="28"/>
          <w:szCs w:val="28"/>
        </w:rPr>
        <w:t xml:space="preserve"> работа;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Fonts w:eastAsiaTheme="minorHAnsi"/>
          <w:sz w:val="28"/>
          <w:szCs w:val="28"/>
        </w:rPr>
        <w:t xml:space="preserve">2) пилотное внедрение горизонтального мониторинга. 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При </w:t>
      </w:r>
      <w:proofErr w:type="spellStart"/>
      <w:r w:rsidRPr="00A0606E">
        <w:rPr>
          <w:sz w:val="28"/>
          <w:szCs w:val="28"/>
        </w:rPr>
        <w:t>предпроектной</w:t>
      </w:r>
      <w:proofErr w:type="spellEnd"/>
      <w:r w:rsidRPr="00A0606E">
        <w:rPr>
          <w:sz w:val="28"/>
          <w:szCs w:val="28"/>
        </w:rPr>
        <w:t xml:space="preserve"> работе проводятся изучение и подготовительные работы системы внутреннего контроля и учетных информационных систем для вступления налогоплательщиков в горизонтальный мониторинг. </w:t>
      </w:r>
      <w:proofErr w:type="spellStart"/>
      <w:r w:rsidRPr="00A0606E">
        <w:rPr>
          <w:sz w:val="28"/>
          <w:szCs w:val="28"/>
        </w:rPr>
        <w:t>Предпроектная</w:t>
      </w:r>
      <w:proofErr w:type="spellEnd"/>
      <w:r w:rsidRPr="00A0606E">
        <w:rPr>
          <w:sz w:val="28"/>
          <w:szCs w:val="28"/>
        </w:rPr>
        <w:t xml:space="preserve"> работа регулируется в рамках Соглашения о взаимодействии (далее – Соглашение о взаимодействии) согласно приложению 1 к настоящим Правилам и положениями настоящих Правил, которое подписывается первым руководителем </w:t>
      </w:r>
      <w:proofErr w:type="gramStart"/>
      <w:r w:rsidRPr="00A0606E">
        <w:rPr>
          <w:sz w:val="28"/>
          <w:szCs w:val="28"/>
        </w:rPr>
        <w:t>Комитета государственных доходов Министерства финансов Республики</w:t>
      </w:r>
      <w:proofErr w:type="gramEnd"/>
      <w:r w:rsidRPr="00A0606E">
        <w:rPr>
          <w:sz w:val="28"/>
          <w:szCs w:val="28"/>
        </w:rPr>
        <w:t xml:space="preserve"> Казахстан (далее – Комитет) либо лицом, его замещающим.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Пилотное внедрение горизонтального мониторинга регулируется в рамках Соглашения о пилотном проекте по горизонтальному мониторингу (далее – Соглашение о пилотном проекте) согласно приложению 2 к настоящим Правилам и положениями настоящих Правил.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lastRenderedPageBreak/>
        <w:t xml:space="preserve">Налогоплательщики становятся участниками Пилотного проекта (далее – участник Пилотного проекта) </w:t>
      </w:r>
      <w:proofErr w:type="gramStart"/>
      <w:r w:rsidRPr="00A0606E">
        <w:rPr>
          <w:sz w:val="28"/>
          <w:szCs w:val="28"/>
        </w:rPr>
        <w:t>с даты подписания</w:t>
      </w:r>
      <w:proofErr w:type="gramEnd"/>
      <w:r w:rsidRPr="00A0606E">
        <w:rPr>
          <w:sz w:val="28"/>
          <w:szCs w:val="28"/>
        </w:rPr>
        <w:t xml:space="preserve"> Соглашения о взаимодействии, если иное не установлено пунктом 8 настоящих Правил.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FD6B98">
        <w:rPr>
          <w:sz w:val="28"/>
          <w:szCs w:val="28"/>
        </w:rPr>
        <w:t>Расширенное информационное взаимодействие между Комитетом и участниками Пилотного проекта осуществляется согласно регламенту информационного взаимодействия</w:t>
      </w:r>
      <w:r w:rsidR="00911ECB" w:rsidRPr="00FD6B98">
        <w:rPr>
          <w:sz w:val="28"/>
          <w:szCs w:val="28"/>
        </w:rPr>
        <w:t xml:space="preserve">, </w:t>
      </w:r>
      <w:r w:rsidRPr="00FD6B98">
        <w:rPr>
          <w:sz w:val="28"/>
          <w:szCs w:val="28"/>
        </w:rPr>
        <w:t>составл</w:t>
      </w:r>
      <w:r w:rsidR="00911ECB" w:rsidRPr="00FD6B98">
        <w:rPr>
          <w:sz w:val="28"/>
          <w:szCs w:val="28"/>
        </w:rPr>
        <w:t>енному</w:t>
      </w:r>
      <w:r w:rsidRPr="00FD6B98">
        <w:rPr>
          <w:sz w:val="28"/>
          <w:szCs w:val="28"/>
        </w:rPr>
        <w:t xml:space="preserve"> в соответствии с требованиями согласно приложению 4 к настоящим Правилам.</w:t>
      </w:r>
    </w:p>
    <w:p w:rsidR="00FE481E" w:rsidRPr="00A0606E" w:rsidRDefault="00A0606E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Налогоплательщики из перечня крупных налогоплательщиков с даты заключения Соглашения о пилотном проекте не подлежат мониторингу крупных налогоплательщиков</w:t>
      </w:r>
      <w:proofErr w:type="gramStart"/>
      <w:r w:rsidRPr="00A0606E">
        <w:rPr>
          <w:sz w:val="24"/>
          <w:szCs w:val="24"/>
        </w:rPr>
        <w:t>.</w:t>
      </w:r>
      <w:r w:rsidR="00C56CDC" w:rsidRPr="00A0606E">
        <w:rPr>
          <w:sz w:val="28"/>
          <w:szCs w:val="28"/>
        </w:rPr>
        <w:t>»;</w:t>
      </w:r>
      <w:proofErr w:type="gramEnd"/>
    </w:p>
    <w:p w:rsidR="00790A1A" w:rsidRDefault="00790A1A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0C322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</w:t>
      </w:r>
      <w:r w:rsidRPr="000C3220">
        <w:rPr>
          <w:sz w:val="28"/>
          <w:szCs w:val="28"/>
        </w:rPr>
        <w:t xml:space="preserve"> </w:t>
      </w:r>
      <w:r w:rsidRPr="00BF23C9">
        <w:rPr>
          <w:sz w:val="28"/>
          <w:szCs w:val="28"/>
        </w:rPr>
        <w:t>изложить в следующей редакции:</w:t>
      </w:r>
    </w:p>
    <w:p w:rsidR="00A0606E" w:rsidRPr="00A0606E" w:rsidRDefault="00BF23C9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«</w:t>
      </w:r>
      <w:r w:rsidR="00790A1A" w:rsidRPr="00A0606E">
        <w:rPr>
          <w:sz w:val="28"/>
          <w:szCs w:val="28"/>
        </w:rPr>
        <w:t xml:space="preserve">7. </w:t>
      </w:r>
      <w:r w:rsidR="00A0606E" w:rsidRPr="00A0606E">
        <w:rPr>
          <w:sz w:val="28"/>
          <w:szCs w:val="28"/>
        </w:rPr>
        <w:t>Участниками Пилотного проекта являются: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1) налогоплательщики, являющиеся коммерческой организацией, за исключением государственных предприятий, одновременно соответствующих на дату подачи заявления о заключении Соглашения о взаимодействии следующим условиям: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A0606E">
        <w:rPr>
          <w:sz w:val="28"/>
          <w:szCs w:val="28"/>
        </w:rPr>
        <w:t xml:space="preserve">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взаимодействии, составляет не менее 325 000-кратного </w:t>
      </w:r>
      <w:bookmarkStart w:id="1" w:name="sub1000000358"/>
      <w:r w:rsidRPr="00A0606E">
        <w:rPr>
          <w:sz w:val="28"/>
          <w:szCs w:val="28"/>
        </w:rPr>
        <w:fldChar w:fldCharType="begin"/>
      </w:r>
      <w:r w:rsidRPr="00A0606E">
        <w:rPr>
          <w:sz w:val="28"/>
          <w:szCs w:val="28"/>
        </w:rPr>
        <w:instrText xml:space="preserve"> HYPERLINK "jl:1026672.0 " </w:instrText>
      </w:r>
      <w:r w:rsidRPr="00A0606E">
        <w:rPr>
          <w:sz w:val="28"/>
          <w:szCs w:val="28"/>
        </w:rPr>
        <w:fldChar w:fldCharType="separate"/>
      </w:r>
      <w:r w:rsidRPr="00A0606E">
        <w:rPr>
          <w:sz w:val="28"/>
          <w:szCs w:val="28"/>
        </w:rPr>
        <w:t>месячного расчетного показателя</w:t>
      </w:r>
      <w:r w:rsidRPr="00A0606E">
        <w:rPr>
          <w:sz w:val="28"/>
          <w:szCs w:val="28"/>
        </w:rPr>
        <w:fldChar w:fldCharType="end"/>
      </w:r>
      <w:bookmarkEnd w:id="1"/>
      <w:r w:rsidRPr="00A0606E">
        <w:rPr>
          <w:sz w:val="28"/>
          <w:szCs w:val="28"/>
        </w:rPr>
        <w:t>, установленного законом о республиканском бюджете и действующего на конец года, в котором подается заявление о заключении Соглашения о взаимодействии;</w:t>
      </w:r>
      <w:proofErr w:type="gramEnd"/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(одного) миллиарда тенге за календарный год, предшествующий году, в котором подается заявление о заключении Соглашения о взаимодействии;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ведение налогоплательщиком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наличие финансовой отчетности за финансовый год, предшествующий периоду, в котором подается заявление о заключении Соглашения о взаимодействии, </w:t>
      </w:r>
      <w:proofErr w:type="gramStart"/>
      <w:r w:rsidRPr="00A0606E">
        <w:rPr>
          <w:sz w:val="28"/>
          <w:szCs w:val="28"/>
        </w:rPr>
        <w:t>которая</w:t>
      </w:r>
      <w:proofErr w:type="gramEnd"/>
      <w:r w:rsidRPr="00A0606E">
        <w:rPr>
          <w:sz w:val="28"/>
          <w:szCs w:val="28"/>
        </w:rPr>
        <w:t xml:space="preserve"> подтверждается аудиторским заключением крупной международной аудиторской организации, в случае его наличия;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наличие системы внутреннего контроля;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низкий или средний уровень риска налогоплательщика согласно оценке, применяемой в соответствии с </w:t>
      </w:r>
      <w:bookmarkStart w:id="2" w:name="sub1006048952"/>
      <w:r w:rsidRPr="00A0606E">
        <w:rPr>
          <w:sz w:val="28"/>
          <w:szCs w:val="28"/>
        </w:rPr>
        <w:fldChar w:fldCharType="begin"/>
      </w:r>
      <w:r w:rsidRPr="00A0606E">
        <w:rPr>
          <w:sz w:val="28"/>
          <w:szCs w:val="28"/>
        </w:rPr>
        <w:instrText xml:space="preserve"> HYPERLINK "jl:36148637.1360000 " </w:instrText>
      </w:r>
      <w:r w:rsidRPr="00A0606E">
        <w:rPr>
          <w:sz w:val="28"/>
          <w:szCs w:val="28"/>
        </w:rPr>
        <w:fldChar w:fldCharType="separate"/>
      </w:r>
      <w:r w:rsidRPr="00A0606E">
        <w:rPr>
          <w:sz w:val="28"/>
          <w:szCs w:val="28"/>
        </w:rPr>
        <w:t>главой 17</w:t>
      </w:r>
      <w:r w:rsidRPr="00A0606E">
        <w:rPr>
          <w:sz w:val="28"/>
          <w:szCs w:val="28"/>
        </w:rPr>
        <w:fldChar w:fldCharType="end"/>
      </w:r>
      <w:bookmarkEnd w:id="2"/>
      <w:r w:rsidRPr="00A0606E">
        <w:rPr>
          <w:sz w:val="28"/>
          <w:szCs w:val="28"/>
        </w:rPr>
        <w:t xml:space="preserve"> Налогового кодекса органами государственных доходов системы управления рисками, по состоянию на дату подачи заявления о заключении Соглашения о взаимодействии;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2) налогоплательщики, контрольный пакет акций которых принадлежит национальному управляющему холдингу, либо аффилированные с ними </w:t>
      </w:r>
      <w:r w:rsidRPr="00A0606E">
        <w:rPr>
          <w:sz w:val="28"/>
          <w:szCs w:val="28"/>
        </w:rPr>
        <w:lastRenderedPageBreak/>
        <w:t>юридические лица, а также юридические лица, 50 процентов акций и более которых принадлежит указанным юридическим лицам.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При этом реализация пилотного проекта по горизонтальному мониторингу осуществляется в следующие сроки: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по налогоплательщикам в сфере телекоммуникаций </w:t>
      </w:r>
      <w:r w:rsidR="00235B7C" w:rsidRPr="00A0606E">
        <w:rPr>
          <w:bCs/>
          <w:sz w:val="28"/>
          <w:szCs w:val="28"/>
          <w:bdr w:val="none" w:sz="0" w:space="0" w:color="auto" w:frame="1"/>
        </w:rPr>
        <w:t>–</w:t>
      </w:r>
      <w:r w:rsidRPr="00A0606E">
        <w:rPr>
          <w:sz w:val="28"/>
          <w:szCs w:val="28"/>
        </w:rPr>
        <w:t xml:space="preserve"> с 1 августа 2020 года по 31 декабря 2023 года;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по налогоплательщикам в сфере транспортировки газа </w:t>
      </w:r>
      <w:r w:rsidR="00235B7C" w:rsidRPr="00A0606E">
        <w:rPr>
          <w:bCs/>
          <w:sz w:val="28"/>
          <w:szCs w:val="28"/>
          <w:bdr w:val="none" w:sz="0" w:space="0" w:color="auto" w:frame="1"/>
        </w:rPr>
        <w:t>–</w:t>
      </w:r>
      <w:r w:rsidRPr="00A0606E">
        <w:rPr>
          <w:sz w:val="28"/>
          <w:szCs w:val="28"/>
        </w:rPr>
        <w:t xml:space="preserve"> с 1 июля 2021 года по 31 декабря 2023 года;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по налогоплательщикам в сфере электроэнергетики, в том числе по управляющим (головным) компаниям </w:t>
      </w:r>
      <w:r w:rsidRPr="00A0606E">
        <w:rPr>
          <w:bCs/>
          <w:sz w:val="28"/>
          <w:szCs w:val="28"/>
          <w:bdr w:val="none" w:sz="0" w:space="0" w:color="auto" w:frame="1"/>
        </w:rPr>
        <w:t>–</w:t>
      </w:r>
      <w:r w:rsidRPr="00A0606E">
        <w:rPr>
          <w:sz w:val="28"/>
          <w:szCs w:val="28"/>
        </w:rPr>
        <w:t xml:space="preserve"> с 1 апреля 2021 года по 31 декабря 2023 года; 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по налогоплательщикам горнорудной отрасли </w:t>
      </w:r>
      <w:r w:rsidRPr="00A0606E">
        <w:rPr>
          <w:bCs/>
          <w:sz w:val="28"/>
          <w:szCs w:val="28"/>
          <w:bdr w:val="none" w:sz="0" w:space="0" w:color="auto" w:frame="1"/>
        </w:rPr>
        <w:t>–</w:t>
      </w:r>
      <w:r w:rsidRPr="00A0606E">
        <w:rPr>
          <w:sz w:val="28"/>
          <w:szCs w:val="28"/>
        </w:rPr>
        <w:t xml:space="preserve"> с 1 января 2021 года по 31 декабря 2023 года;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по налогоплательщикам в сфере грузовых перевозок, авиации и транспортировки нефти, нефтедобывающей и нефтеперерабатывающей отраслей - с 1 января 2022 года по 31 декабря 2023 года;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3) поверенные лица (оператор) и (или) </w:t>
      </w:r>
      <w:proofErr w:type="spellStart"/>
      <w:r w:rsidRPr="00A0606E">
        <w:rPr>
          <w:sz w:val="28"/>
          <w:szCs w:val="28"/>
        </w:rPr>
        <w:t>недропользователь</w:t>
      </w:r>
      <w:proofErr w:type="spellEnd"/>
      <w:r w:rsidRPr="00A0606E">
        <w:rPr>
          <w:sz w:val="28"/>
          <w:szCs w:val="28"/>
        </w:rPr>
        <w:t xml:space="preserve"> (</w:t>
      </w:r>
      <w:proofErr w:type="spellStart"/>
      <w:r w:rsidRPr="00A0606E">
        <w:rPr>
          <w:sz w:val="28"/>
          <w:szCs w:val="28"/>
        </w:rPr>
        <w:t>недропользователи</w:t>
      </w:r>
      <w:proofErr w:type="spellEnd"/>
      <w:r w:rsidRPr="00A0606E">
        <w:rPr>
          <w:sz w:val="28"/>
          <w:szCs w:val="28"/>
        </w:rPr>
        <w:t xml:space="preserve">), указанные в соглашении (контракте) о разделе продукции, заключенном между Правительством Республики Казахстан или компетентным органом и </w:t>
      </w:r>
      <w:proofErr w:type="spellStart"/>
      <w:r w:rsidRPr="00A0606E">
        <w:rPr>
          <w:sz w:val="28"/>
          <w:szCs w:val="28"/>
        </w:rPr>
        <w:t>недропользователем</w:t>
      </w:r>
      <w:proofErr w:type="spellEnd"/>
      <w:r w:rsidRPr="00A0606E">
        <w:rPr>
          <w:sz w:val="28"/>
          <w:szCs w:val="28"/>
        </w:rPr>
        <w:t>, осуществляющие деятельность на нефтегазоконденсатном или морском месторождении в соответствии с указанными соглашениями (контрактами), а также их дочерние или связанные компании;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4) налогоплательщики, включенные в реестр уполномоченных экономических операторов в соответствии с </w:t>
      </w:r>
      <w:bookmarkStart w:id="3" w:name="sub1006044585"/>
      <w:r w:rsidRPr="00A0606E">
        <w:rPr>
          <w:sz w:val="28"/>
          <w:szCs w:val="28"/>
        </w:rPr>
        <w:fldChar w:fldCharType="begin"/>
      </w:r>
      <w:r w:rsidRPr="00A0606E">
        <w:rPr>
          <w:sz w:val="28"/>
          <w:szCs w:val="28"/>
        </w:rPr>
        <w:instrText xml:space="preserve"> HYPERLINK "jl:39082703.0 " </w:instrText>
      </w:r>
      <w:r w:rsidRPr="00A0606E">
        <w:rPr>
          <w:sz w:val="28"/>
          <w:szCs w:val="28"/>
        </w:rPr>
        <w:fldChar w:fldCharType="separate"/>
      </w:r>
      <w:r w:rsidRPr="00A0606E">
        <w:rPr>
          <w:sz w:val="28"/>
          <w:szCs w:val="28"/>
        </w:rPr>
        <w:t>Кодексом</w:t>
      </w:r>
      <w:r w:rsidRPr="00A0606E">
        <w:rPr>
          <w:sz w:val="28"/>
          <w:szCs w:val="28"/>
        </w:rPr>
        <w:fldChar w:fldCharType="end"/>
      </w:r>
      <w:bookmarkEnd w:id="3"/>
      <w:r w:rsidRPr="00A0606E">
        <w:rPr>
          <w:sz w:val="28"/>
          <w:szCs w:val="28"/>
        </w:rPr>
        <w:t xml:space="preserve"> Республики Казахстан «О таможенном регулировании в Республике Казахстан» от 26 декабря 2017 года, реализация пилотного проекта по которым осуществляется с 1 января 2021 года по 31 декабря 2023 года.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При этом указанные в настоящем подпункте налогоплательщики в срок до 1 января 2021 года обеспечивают: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ведение бухгалтерского и налогового учетов с использованием программного обеспечения, предназначенного для автоматизации бухгалтерского и (или) налогового учетов;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представление финансовой отчетности за финансовый год, предшествующий периоду вступления в Пилотный проект, </w:t>
      </w:r>
      <w:proofErr w:type="gramStart"/>
      <w:r w:rsidRPr="00A0606E">
        <w:rPr>
          <w:sz w:val="28"/>
          <w:szCs w:val="28"/>
        </w:rPr>
        <w:t>которая</w:t>
      </w:r>
      <w:proofErr w:type="gramEnd"/>
      <w:r w:rsidRPr="00A0606E">
        <w:rPr>
          <w:sz w:val="28"/>
          <w:szCs w:val="28"/>
        </w:rPr>
        <w:t xml:space="preserve"> подтверждается аудиторским заключением аудиторской организации, в случае его наличия;</w:t>
      </w:r>
    </w:p>
    <w:p w:rsidR="00A0606E" w:rsidRPr="00A0606E" w:rsidRDefault="00A0606E" w:rsidP="002421F2">
      <w:pPr>
        <w:pStyle w:val="a8"/>
        <w:spacing w:line="0" w:lineRule="atLeast"/>
        <w:ind w:firstLine="708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предоставление отчета о диагностике информационных систем, подготовленного компанией в сфере информационных технологий или аудиторской (или консалтинговой) компанией, имеющей необходимый опыт по предоставлению данных услуг, за период, предшествующий периоду вступления в Пилотный проект, в случае его наличия</w:t>
      </w:r>
      <w:r w:rsidR="00A60A53">
        <w:rPr>
          <w:sz w:val="28"/>
          <w:szCs w:val="28"/>
        </w:rPr>
        <w:t>;</w:t>
      </w:r>
    </w:p>
    <w:p w:rsidR="00767174" w:rsidRPr="00A0606E" w:rsidRDefault="002421F2" w:rsidP="002421F2">
      <w:pPr>
        <w:tabs>
          <w:tab w:val="left" w:pos="284"/>
        </w:tabs>
        <w:spacing w:line="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606E" w:rsidRPr="00A0606E">
        <w:rPr>
          <w:sz w:val="28"/>
          <w:szCs w:val="28"/>
        </w:rPr>
        <w:t>5) организации, реализующие инвестиционные приоритетные проекты</w:t>
      </w:r>
      <w:proofErr w:type="gramStart"/>
      <w:r w:rsidR="00A0606E" w:rsidRPr="00A0606E">
        <w:rPr>
          <w:sz w:val="28"/>
          <w:szCs w:val="28"/>
        </w:rPr>
        <w:t>.</w:t>
      </w:r>
      <w:r w:rsidR="008C131E" w:rsidRPr="00A0606E">
        <w:rPr>
          <w:sz w:val="28"/>
          <w:szCs w:val="28"/>
        </w:rPr>
        <w:t>»</w:t>
      </w:r>
      <w:r w:rsidR="00592492" w:rsidRPr="00A0606E">
        <w:rPr>
          <w:sz w:val="28"/>
          <w:szCs w:val="28"/>
        </w:rPr>
        <w:t>;</w:t>
      </w:r>
      <w:proofErr w:type="gramEnd"/>
    </w:p>
    <w:p w:rsidR="00072131" w:rsidRDefault="00072131" w:rsidP="002421F2">
      <w:pPr>
        <w:tabs>
          <w:tab w:val="left" w:pos="284"/>
        </w:tabs>
        <w:spacing w:line="0" w:lineRule="atLeast"/>
        <w:ind w:firstLine="709"/>
        <w:jc w:val="both"/>
        <w:textAlignment w:val="baseline"/>
        <w:rPr>
          <w:sz w:val="28"/>
          <w:szCs w:val="28"/>
        </w:rPr>
      </w:pPr>
      <w:r w:rsidRPr="00BF23C9">
        <w:rPr>
          <w:sz w:val="28"/>
          <w:szCs w:val="28"/>
        </w:rPr>
        <w:lastRenderedPageBreak/>
        <w:t>пункт</w:t>
      </w:r>
      <w:r w:rsidR="009568C3">
        <w:rPr>
          <w:sz w:val="28"/>
          <w:szCs w:val="28"/>
        </w:rPr>
        <w:t>ы</w:t>
      </w:r>
      <w:r w:rsidRPr="00BF23C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9568C3">
        <w:rPr>
          <w:sz w:val="28"/>
          <w:szCs w:val="28"/>
        </w:rPr>
        <w:t xml:space="preserve"> и 11</w:t>
      </w:r>
      <w:r>
        <w:rPr>
          <w:sz w:val="28"/>
          <w:szCs w:val="28"/>
        </w:rPr>
        <w:t xml:space="preserve"> </w:t>
      </w:r>
      <w:r w:rsidRPr="00BF23C9">
        <w:rPr>
          <w:sz w:val="28"/>
          <w:szCs w:val="28"/>
        </w:rPr>
        <w:t>изложить в следующей редакции:</w:t>
      </w:r>
    </w:p>
    <w:p w:rsidR="00A0606E" w:rsidRPr="00A0606E" w:rsidRDefault="00072131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="00A0606E" w:rsidRPr="00A0606E">
        <w:rPr>
          <w:sz w:val="28"/>
          <w:szCs w:val="28"/>
        </w:rPr>
        <w:t xml:space="preserve">Заявление для участия в </w:t>
      </w:r>
      <w:proofErr w:type="spellStart"/>
      <w:r w:rsidR="00A0606E" w:rsidRPr="00A0606E">
        <w:rPr>
          <w:sz w:val="28"/>
          <w:szCs w:val="28"/>
        </w:rPr>
        <w:t>предпроектной</w:t>
      </w:r>
      <w:proofErr w:type="spellEnd"/>
      <w:r w:rsidR="00A0606E" w:rsidRPr="00A0606E">
        <w:rPr>
          <w:sz w:val="28"/>
          <w:szCs w:val="28"/>
        </w:rPr>
        <w:t xml:space="preserve"> работе налогоплательщиками, указанными в подпунктах 1), 3) и 5) пункта 7 настоящих Правил, направляется в Комитет на добровольной основе и в произвольной форме.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Заявление подается в явочном порядке или направляется по почте заказным письмом с уведомлением. Датой поступления Заявления является дата его приема Комитетом.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Рассмотрение Заявления осуществляется в течение 10 (десяти) рабочих дней с момента поступления.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Комитет по итогам рассмотрения Заявления: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1) письменно сообщает налогоплательщику о согласии заключить с налогоплательщиком Соглашение о взаимодействии с приложением 2 (двух) экземпляров, подписанных первым руководителем Комитета либо лицом, его замещающим;</w:t>
      </w:r>
    </w:p>
    <w:p w:rsidR="00072131" w:rsidRPr="00BF0EC4" w:rsidRDefault="00A0606E" w:rsidP="002421F2">
      <w:pPr>
        <w:spacing w:line="0" w:lineRule="atLeast"/>
        <w:ind w:firstLine="709"/>
        <w:jc w:val="both"/>
        <w:rPr>
          <w:sz w:val="28"/>
        </w:rPr>
      </w:pPr>
      <w:r w:rsidRPr="00A0606E">
        <w:rPr>
          <w:sz w:val="28"/>
          <w:szCs w:val="28"/>
        </w:rPr>
        <w:t>2) при несоответствии налогоплательщика условиям, установленным подпунктом 1), 3) и 5) пункта 7 настоящих Правил, направляет письменный отказ в подписании Соглашения о взаимодействии с указанием обоснованных причин</w:t>
      </w:r>
      <w:r w:rsidRPr="006B553F">
        <w:rPr>
          <w:sz w:val="24"/>
          <w:szCs w:val="24"/>
        </w:rPr>
        <w:t>.</w:t>
      </w:r>
    </w:p>
    <w:p w:rsidR="00A0606E" w:rsidRPr="00A0606E" w:rsidRDefault="00870FB4" w:rsidP="002421F2">
      <w:pPr>
        <w:pStyle w:val="a8"/>
        <w:spacing w:line="0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748AE">
        <w:rPr>
          <w:sz w:val="28"/>
          <w:szCs w:val="28"/>
        </w:rPr>
        <w:t xml:space="preserve">11. </w:t>
      </w:r>
      <w:proofErr w:type="spellStart"/>
      <w:r w:rsidR="00A0606E" w:rsidRPr="00A0606E">
        <w:rPr>
          <w:sz w:val="28"/>
          <w:szCs w:val="28"/>
        </w:rPr>
        <w:t>П</w:t>
      </w:r>
      <w:r w:rsidR="00A0606E" w:rsidRPr="00A0606E">
        <w:rPr>
          <w:sz w:val="28"/>
          <w:szCs w:val="28"/>
          <w:bdr w:val="none" w:sz="0" w:space="0" w:color="auto" w:frame="1"/>
        </w:rPr>
        <w:t>редпроектная</w:t>
      </w:r>
      <w:proofErr w:type="spellEnd"/>
      <w:r w:rsidR="00A0606E" w:rsidRPr="00A0606E">
        <w:rPr>
          <w:sz w:val="28"/>
          <w:szCs w:val="28"/>
          <w:bdr w:val="none" w:sz="0" w:space="0" w:color="auto" w:frame="1"/>
        </w:rPr>
        <w:t xml:space="preserve"> работа по изучению и подготовке системы внутреннего контроля и учетных информационных систем, необходимых для вступления налогоплательщиков в горизонтальный мониторинг, регулируется в рамках Соглашения о взаимодействии.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0606E">
        <w:rPr>
          <w:sz w:val="28"/>
          <w:szCs w:val="28"/>
          <w:bdr w:val="none" w:sz="0" w:space="0" w:color="auto" w:frame="1"/>
        </w:rPr>
        <w:t xml:space="preserve">При этом срок реализации </w:t>
      </w:r>
      <w:proofErr w:type="spellStart"/>
      <w:r w:rsidRPr="00A0606E">
        <w:rPr>
          <w:sz w:val="28"/>
          <w:szCs w:val="28"/>
          <w:bdr w:val="none" w:sz="0" w:space="0" w:color="auto" w:frame="1"/>
        </w:rPr>
        <w:t>предпроектной</w:t>
      </w:r>
      <w:proofErr w:type="spellEnd"/>
      <w:r w:rsidRPr="00A0606E">
        <w:rPr>
          <w:sz w:val="28"/>
          <w:szCs w:val="28"/>
          <w:bdr w:val="none" w:sz="0" w:space="0" w:color="auto" w:frame="1"/>
        </w:rPr>
        <w:t xml:space="preserve"> работы составляет не более 12 (двенадцати) месяцев </w:t>
      </w:r>
      <w:proofErr w:type="gramStart"/>
      <w:r w:rsidRPr="00A0606E">
        <w:rPr>
          <w:sz w:val="28"/>
          <w:szCs w:val="28"/>
          <w:bdr w:val="none" w:sz="0" w:space="0" w:color="auto" w:frame="1"/>
        </w:rPr>
        <w:t>с даты заключения</w:t>
      </w:r>
      <w:proofErr w:type="gramEnd"/>
      <w:r w:rsidRPr="00A0606E">
        <w:rPr>
          <w:sz w:val="28"/>
          <w:szCs w:val="28"/>
          <w:bdr w:val="none" w:sz="0" w:space="0" w:color="auto" w:frame="1"/>
        </w:rPr>
        <w:t xml:space="preserve"> Соглашения о взаимодействии. Срок реализации </w:t>
      </w:r>
      <w:proofErr w:type="spellStart"/>
      <w:r w:rsidRPr="00A0606E">
        <w:rPr>
          <w:sz w:val="28"/>
          <w:szCs w:val="28"/>
          <w:bdr w:val="none" w:sz="0" w:space="0" w:color="auto" w:frame="1"/>
        </w:rPr>
        <w:t>предпроектной</w:t>
      </w:r>
      <w:proofErr w:type="spellEnd"/>
      <w:r w:rsidRPr="00A0606E">
        <w:rPr>
          <w:sz w:val="28"/>
          <w:szCs w:val="28"/>
          <w:bdr w:val="none" w:sz="0" w:space="0" w:color="auto" w:frame="1"/>
        </w:rPr>
        <w:t xml:space="preserve"> работы продлевается по согласованию сторон, но не более</w:t>
      </w:r>
      <w:r w:rsidR="00042378">
        <w:rPr>
          <w:sz w:val="28"/>
          <w:szCs w:val="28"/>
          <w:bdr w:val="none" w:sz="0" w:space="0" w:color="auto" w:frame="1"/>
        </w:rPr>
        <w:t xml:space="preserve"> </w:t>
      </w:r>
      <w:r w:rsidRPr="00A0606E">
        <w:rPr>
          <w:sz w:val="28"/>
          <w:szCs w:val="28"/>
          <w:bdr w:val="none" w:sz="0" w:space="0" w:color="auto" w:frame="1"/>
        </w:rPr>
        <w:t>чем на 6 (шесть) месяцев.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0606E">
        <w:rPr>
          <w:sz w:val="28"/>
          <w:szCs w:val="28"/>
          <w:bdr w:val="none" w:sz="0" w:space="0" w:color="auto" w:frame="1"/>
        </w:rPr>
        <w:t xml:space="preserve">Права и обязанности налогоплательщиков, органов государственных доходов, условия соблюдения налоговой тайны и сохранения режима конфиденциальности в отношении получаемой информации в рамках </w:t>
      </w:r>
      <w:proofErr w:type="spellStart"/>
      <w:r w:rsidRPr="00A0606E">
        <w:rPr>
          <w:sz w:val="28"/>
          <w:szCs w:val="28"/>
          <w:bdr w:val="none" w:sz="0" w:space="0" w:color="auto" w:frame="1"/>
        </w:rPr>
        <w:t>предпроектной</w:t>
      </w:r>
      <w:proofErr w:type="spellEnd"/>
      <w:r w:rsidRPr="00A0606E">
        <w:rPr>
          <w:sz w:val="28"/>
          <w:szCs w:val="28"/>
          <w:bdr w:val="none" w:sz="0" w:space="0" w:color="auto" w:frame="1"/>
        </w:rPr>
        <w:t xml:space="preserve"> работы регулируются также Соглашением о взаимодействии.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A0606E">
        <w:rPr>
          <w:sz w:val="28"/>
          <w:szCs w:val="28"/>
          <w:bdr w:val="none" w:sz="0" w:space="0" w:color="auto" w:frame="1"/>
        </w:rPr>
        <w:t>В рамках Соглашения о взаимодействии для изучения и диагностики системы внутреннего контроля, изучения и диагностики информационных систем, дальнейшего обмена информацией между налогоплательщиком и Комитетом утверждается дорожная карта с указанием мероприятий, сроков реализации и ответственных лиц.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proofErr w:type="spellStart"/>
      <w:r w:rsidRPr="00A0606E">
        <w:rPr>
          <w:sz w:val="28"/>
          <w:szCs w:val="28"/>
        </w:rPr>
        <w:t>Предпроектная</w:t>
      </w:r>
      <w:proofErr w:type="spellEnd"/>
      <w:r w:rsidRPr="00A0606E">
        <w:rPr>
          <w:sz w:val="28"/>
          <w:szCs w:val="28"/>
        </w:rPr>
        <w:t xml:space="preserve"> работа проводится дистанционно как (в том числе посредством предоставления налогоплательщиком удаленного доступа к учетным данным и системе внутреннего контроля), так с выездом по месту нахождения участника Пилотного проекта и (или) нахождению его основных активов (при необходимости физической проверки системы внутреннего контроля налогоплательщика и его информационных систем).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A0606E">
        <w:rPr>
          <w:sz w:val="28"/>
          <w:szCs w:val="28"/>
        </w:rPr>
        <w:lastRenderedPageBreak/>
        <w:t xml:space="preserve">По итогам </w:t>
      </w:r>
      <w:proofErr w:type="spellStart"/>
      <w:r w:rsidRPr="00A0606E">
        <w:rPr>
          <w:sz w:val="28"/>
          <w:szCs w:val="28"/>
        </w:rPr>
        <w:t>предпроектной</w:t>
      </w:r>
      <w:proofErr w:type="spellEnd"/>
      <w:r w:rsidRPr="00A0606E">
        <w:rPr>
          <w:sz w:val="28"/>
          <w:szCs w:val="28"/>
        </w:rPr>
        <w:t xml:space="preserve"> работы и выработки требований по вопросам </w:t>
      </w:r>
      <w:r w:rsidRPr="00A0606E">
        <w:rPr>
          <w:sz w:val="28"/>
          <w:szCs w:val="28"/>
          <w:bdr w:val="none" w:sz="0" w:space="0" w:color="auto" w:frame="1"/>
        </w:rPr>
        <w:t xml:space="preserve">достоверности и полноты </w:t>
      </w:r>
      <w:r w:rsidRPr="00A0606E">
        <w:rPr>
          <w:sz w:val="28"/>
          <w:szCs w:val="28"/>
        </w:rPr>
        <w:t xml:space="preserve">к системе внутреннего контроля, учетным информационным системам и каналу связи для информационного обмена данными Комитет направляет </w:t>
      </w:r>
      <w:r w:rsidRPr="00A0606E">
        <w:rPr>
          <w:sz w:val="28"/>
          <w:szCs w:val="28"/>
          <w:bdr w:val="none" w:sz="0" w:space="0" w:color="auto" w:frame="1"/>
        </w:rPr>
        <w:t xml:space="preserve">участнику Пилотного проекта </w:t>
      </w:r>
      <w:r w:rsidR="005E2D52">
        <w:rPr>
          <w:sz w:val="28"/>
          <w:szCs w:val="28"/>
          <w:bdr w:val="none" w:sz="0" w:space="0" w:color="auto" w:frame="1"/>
        </w:rPr>
        <w:t xml:space="preserve">в произвольной форме </w:t>
      </w:r>
      <w:r w:rsidRPr="00A0606E">
        <w:rPr>
          <w:sz w:val="28"/>
          <w:szCs w:val="28"/>
          <w:bdr w:val="none" w:sz="0" w:space="0" w:color="auto" w:frame="1"/>
        </w:rPr>
        <w:t xml:space="preserve">рекомендации по приведению в соответствие системы внутреннего контроля, информационных систем и </w:t>
      </w:r>
      <w:r w:rsidRPr="00A0606E">
        <w:rPr>
          <w:sz w:val="28"/>
          <w:szCs w:val="28"/>
        </w:rPr>
        <w:t>каналу связи для информационного обмена данными</w:t>
      </w:r>
      <w:r w:rsidRPr="00A0606E">
        <w:rPr>
          <w:sz w:val="28"/>
          <w:szCs w:val="28"/>
          <w:bdr w:val="none" w:sz="0" w:space="0" w:color="auto" w:frame="1"/>
        </w:rPr>
        <w:t>.</w:t>
      </w:r>
      <w:proofErr w:type="gramEnd"/>
    </w:p>
    <w:p w:rsidR="00CD2704" w:rsidRPr="00BF0EC4" w:rsidRDefault="00A0606E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  <w:bdr w:val="none" w:sz="0" w:space="0" w:color="auto" w:frame="1"/>
        </w:rPr>
        <w:t xml:space="preserve">При этом рекомендации Комитета участником Пилотного проекта исполняются в течение </w:t>
      </w:r>
      <w:r w:rsidR="005E1DA5">
        <w:rPr>
          <w:sz w:val="28"/>
          <w:szCs w:val="28"/>
          <w:bdr w:val="none" w:sz="0" w:space="0" w:color="auto" w:frame="1"/>
        </w:rPr>
        <w:t>6</w:t>
      </w:r>
      <w:r w:rsidRPr="00A0606E">
        <w:rPr>
          <w:sz w:val="28"/>
          <w:szCs w:val="28"/>
          <w:bdr w:val="none" w:sz="0" w:space="0" w:color="auto" w:frame="1"/>
        </w:rPr>
        <w:t xml:space="preserve"> (</w:t>
      </w:r>
      <w:r w:rsidR="005E1DA5">
        <w:rPr>
          <w:sz w:val="28"/>
          <w:szCs w:val="28"/>
          <w:bdr w:val="none" w:sz="0" w:space="0" w:color="auto" w:frame="1"/>
        </w:rPr>
        <w:t>шести</w:t>
      </w:r>
      <w:r w:rsidRPr="00A0606E">
        <w:rPr>
          <w:sz w:val="28"/>
          <w:szCs w:val="28"/>
          <w:bdr w:val="none" w:sz="0" w:space="0" w:color="auto" w:frame="1"/>
        </w:rPr>
        <w:t>) месяцев с даты направления рекомендации</w:t>
      </w:r>
      <w:proofErr w:type="gramStart"/>
      <w:r w:rsidRPr="006B553F">
        <w:rPr>
          <w:b/>
          <w:sz w:val="24"/>
          <w:szCs w:val="24"/>
          <w:bdr w:val="none" w:sz="0" w:space="0" w:color="auto" w:frame="1"/>
        </w:rPr>
        <w:t>.</w:t>
      </w:r>
      <w:r w:rsidR="00C51B77" w:rsidRPr="00A2572D">
        <w:rPr>
          <w:bCs/>
          <w:sz w:val="28"/>
          <w:szCs w:val="28"/>
          <w:bdr w:val="none" w:sz="0" w:space="0" w:color="auto" w:frame="1"/>
        </w:rPr>
        <w:t>»</w:t>
      </w:r>
      <w:r w:rsidR="00CD2704" w:rsidRPr="00A2572D">
        <w:rPr>
          <w:sz w:val="28"/>
          <w:szCs w:val="28"/>
        </w:rPr>
        <w:t>;</w:t>
      </w:r>
      <w:proofErr w:type="gramEnd"/>
    </w:p>
    <w:p w:rsidR="00132073" w:rsidRDefault="00132073" w:rsidP="002421F2">
      <w:pPr>
        <w:tabs>
          <w:tab w:val="left" w:pos="284"/>
        </w:tabs>
        <w:spacing w:line="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BF23C9">
        <w:rPr>
          <w:sz w:val="28"/>
          <w:szCs w:val="28"/>
        </w:rPr>
        <w:t xml:space="preserve">ункт </w:t>
      </w:r>
      <w:r>
        <w:rPr>
          <w:sz w:val="28"/>
          <w:szCs w:val="28"/>
        </w:rPr>
        <w:t>13</w:t>
      </w:r>
      <w:r w:rsidRPr="00BF23C9">
        <w:rPr>
          <w:sz w:val="28"/>
          <w:szCs w:val="28"/>
        </w:rPr>
        <w:t xml:space="preserve"> изложить в следующей редакции:</w:t>
      </w:r>
      <w:r w:rsidR="009D0A62">
        <w:rPr>
          <w:sz w:val="28"/>
          <w:szCs w:val="28"/>
        </w:rPr>
        <w:tab/>
      </w:r>
      <w:r w:rsidR="009D0A62">
        <w:rPr>
          <w:sz w:val="28"/>
          <w:szCs w:val="28"/>
        </w:rPr>
        <w:tab/>
      </w:r>
    </w:p>
    <w:p w:rsidR="00A0606E" w:rsidRPr="00A0606E" w:rsidRDefault="00132073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«</w:t>
      </w:r>
      <w:r w:rsidRPr="00132073">
        <w:rPr>
          <w:rStyle w:val="s0"/>
          <w:sz w:val="28"/>
          <w:szCs w:val="28"/>
        </w:rPr>
        <w:t xml:space="preserve">13. </w:t>
      </w:r>
      <w:r w:rsidR="00A0606E" w:rsidRPr="00A0606E">
        <w:rPr>
          <w:rStyle w:val="s0"/>
          <w:sz w:val="28"/>
          <w:szCs w:val="28"/>
        </w:rPr>
        <w:t xml:space="preserve">Заявление о заключении Соглашения о пилотном проекте по горизонтальному мониторингу (далее - Заявление) подается налогоплательщиком в Комитет в течение 1 (одного) месяца до завершения </w:t>
      </w:r>
      <w:proofErr w:type="spellStart"/>
      <w:r w:rsidR="00A0606E" w:rsidRPr="00A0606E">
        <w:rPr>
          <w:rStyle w:val="s0"/>
          <w:sz w:val="28"/>
          <w:szCs w:val="28"/>
        </w:rPr>
        <w:t>предпроектной</w:t>
      </w:r>
      <w:proofErr w:type="spellEnd"/>
      <w:r w:rsidR="00A0606E" w:rsidRPr="00A0606E">
        <w:rPr>
          <w:rStyle w:val="s0"/>
          <w:sz w:val="28"/>
          <w:szCs w:val="28"/>
        </w:rPr>
        <w:t xml:space="preserve"> работы по форме согласно </w:t>
      </w:r>
      <w:bookmarkStart w:id="4" w:name="sub1007635971"/>
      <w:r w:rsidR="00A0606E" w:rsidRPr="002421F2">
        <w:rPr>
          <w:rStyle w:val="s0"/>
          <w:color w:val="auto"/>
          <w:sz w:val="28"/>
          <w:szCs w:val="28"/>
        </w:rPr>
        <w:fldChar w:fldCharType="begin"/>
      </w:r>
      <w:r w:rsidR="00A0606E" w:rsidRPr="002421F2">
        <w:rPr>
          <w:rStyle w:val="s0"/>
          <w:color w:val="auto"/>
          <w:sz w:val="28"/>
          <w:szCs w:val="28"/>
        </w:rPr>
        <w:instrText xml:space="preserve"> HYPERLINK "jl:36461642.3 " </w:instrText>
      </w:r>
      <w:r w:rsidR="00A0606E" w:rsidRPr="002421F2">
        <w:rPr>
          <w:rStyle w:val="s0"/>
          <w:color w:val="auto"/>
          <w:sz w:val="28"/>
          <w:szCs w:val="28"/>
        </w:rPr>
        <w:fldChar w:fldCharType="separate"/>
      </w:r>
      <w:r w:rsidR="00A0606E" w:rsidRPr="002421F2">
        <w:rPr>
          <w:rStyle w:val="ac"/>
          <w:color w:val="auto"/>
          <w:sz w:val="28"/>
          <w:szCs w:val="28"/>
          <w:u w:val="none"/>
        </w:rPr>
        <w:t>приложению 3</w:t>
      </w:r>
      <w:r w:rsidR="00A0606E" w:rsidRPr="002421F2">
        <w:rPr>
          <w:rStyle w:val="s0"/>
          <w:color w:val="auto"/>
          <w:sz w:val="28"/>
          <w:szCs w:val="28"/>
        </w:rPr>
        <w:fldChar w:fldCharType="end"/>
      </w:r>
      <w:bookmarkEnd w:id="4"/>
      <w:r w:rsidR="00A0606E" w:rsidRPr="00A0606E">
        <w:rPr>
          <w:rStyle w:val="s0"/>
          <w:sz w:val="28"/>
          <w:szCs w:val="28"/>
        </w:rPr>
        <w:t xml:space="preserve"> к настоящим Правилам.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Заявление подается в явочном порядке или направляется по почте заказным письмом с уведомлением.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К Заявлению прилагаются 2 (два) экземпляра Соглашения о пилотном проекте, подписанные налогоплательщиком (руководителем юридического лица).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Датой поступления Заявления является дата его приема Комитетом.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Рассмотрение Заявления осуществляется в течение 15 (пятнадцати) рабочих дней с момента поступления.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 xml:space="preserve">Комитет по итогам рассмотрения Заявления, а также по результатам </w:t>
      </w:r>
      <w:proofErr w:type="spellStart"/>
      <w:r w:rsidRPr="00A0606E">
        <w:rPr>
          <w:rStyle w:val="s0"/>
          <w:sz w:val="28"/>
          <w:szCs w:val="28"/>
        </w:rPr>
        <w:t>предпроектной</w:t>
      </w:r>
      <w:proofErr w:type="spellEnd"/>
      <w:r w:rsidRPr="00A0606E">
        <w:rPr>
          <w:rStyle w:val="s0"/>
          <w:sz w:val="28"/>
          <w:szCs w:val="28"/>
        </w:rPr>
        <w:t xml:space="preserve"> работы: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1)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проекте, подписанного первым руководителем Комитета либо лицом, его замещающим;</w:t>
      </w:r>
    </w:p>
    <w:p w:rsidR="00132073" w:rsidRPr="00132073" w:rsidRDefault="00A0606E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rStyle w:val="s0"/>
          <w:sz w:val="28"/>
          <w:szCs w:val="28"/>
        </w:rPr>
        <w:t>2) направляет письменный отказ в подписании Соглашения о пилотном проекте</w:t>
      </w:r>
      <w:r w:rsidR="00B2253B">
        <w:rPr>
          <w:rStyle w:val="s0"/>
          <w:sz w:val="28"/>
          <w:szCs w:val="28"/>
        </w:rPr>
        <w:t xml:space="preserve"> с указанием причин отказа</w:t>
      </w:r>
      <w:proofErr w:type="gramStart"/>
      <w:r w:rsidR="00B2253B">
        <w:rPr>
          <w:rStyle w:val="s0"/>
          <w:sz w:val="28"/>
          <w:szCs w:val="28"/>
        </w:rPr>
        <w:t>.</w:t>
      </w:r>
      <w:r w:rsidR="00132073">
        <w:rPr>
          <w:rStyle w:val="s0"/>
          <w:sz w:val="28"/>
          <w:szCs w:val="28"/>
        </w:rPr>
        <w:t>»</w:t>
      </w:r>
      <w:r w:rsidR="00B2253B">
        <w:rPr>
          <w:rStyle w:val="s0"/>
          <w:sz w:val="28"/>
          <w:szCs w:val="28"/>
        </w:rPr>
        <w:t>;</w:t>
      </w:r>
      <w:proofErr w:type="gramEnd"/>
    </w:p>
    <w:p w:rsidR="00072131" w:rsidRDefault="00D93123" w:rsidP="002421F2">
      <w:pPr>
        <w:tabs>
          <w:tab w:val="left" w:pos="284"/>
        </w:tabs>
        <w:spacing w:line="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9D0A62" w:rsidRPr="00BF23C9">
        <w:rPr>
          <w:sz w:val="28"/>
          <w:szCs w:val="28"/>
        </w:rPr>
        <w:t xml:space="preserve">ункт </w:t>
      </w:r>
      <w:r w:rsidR="009D0A62">
        <w:rPr>
          <w:sz w:val="28"/>
          <w:szCs w:val="28"/>
        </w:rPr>
        <w:t>18</w:t>
      </w:r>
      <w:r w:rsidR="009D0A62" w:rsidRPr="00BF23C9">
        <w:rPr>
          <w:sz w:val="28"/>
          <w:szCs w:val="28"/>
        </w:rPr>
        <w:t xml:space="preserve"> изложить в следующей редакции:</w:t>
      </w:r>
    </w:p>
    <w:p w:rsidR="00A0606E" w:rsidRPr="00A0606E" w:rsidRDefault="009D0A62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0EC4">
        <w:rPr>
          <w:sz w:val="28"/>
          <w:szCs w:val="28"/>
        </w:rPr>
        <w:t xml:space="preserve">18. </w:t>
      </w:r>
      <w:proofErr w:type="gramStart"/>
      <w:r w:rsidR="00A0606E" w:rsidRPr="00A0606E">
        <w:rPr>
          <w:sz w:val="28"/>
          <w:szCs w:val="28"/>
        </w:rPr>
        <w:t>Документы, предусмотренные Соглашением о пилотном проекте и настоящими Правилами, в том числе запросы, письма и рекомендации подписываются руководителем Комитета или лицом его замещающим, либо уполномоченным им лицом, и вручаются участнику Пилотного проекта посредством электронной почты, нарочно, по почте заказным письмом с уведомлением по адресам, указанным в Соглашении о пилотном проекте, либо через кабинет налогоплательщика.</w:t>
      </w:r>
      <w:proofErr w:type="gramEnd"/>
    </w:p>
    <w:p w:rsidR="009D0A62" w:rsidRPr="00BF0EC4" w:rsidRDefault="00A0606E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При этом срок для предоставления информации участником Пилотного проекта не может быть менее 5 (пяти) рабочих дней и более 20 (двадцати) рабочих дней</w:t>
      </w:r>
      <w:proofErr w:type="gramStart"/>
      <w:r w:rsidRPr="00415AA3">
        <w:rPr>
          <w:sz w:val="24"/>
          <w:szCs w:val="24"/>
        </w:rPr>
        <w:t>.</w:t>
      </w:r>
      <w:r w:rsidR="009D0A62">
        <w:rPr>
          <w:sz w:val="28"/>
          <w:szCs w:val="28"/>
        </w:rPr>
        <w:t>»;</w:t>
      </w:r>
      <w:proofErr w:type="gramEnd"/>
    </w:p>
    <w:p w:rsidR="00072131" w:rsidRDefault="00AA084B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BF23C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21</w:t>
      </w:r>
      <w:r w:rsidRPr="00BF23C9">
        <w:rPr>
          <w:sz w:val="28"/>
          <w:szCs w:val="28"/>
        </w:rPr>
        <w:t xml:space="preserve"> изложить в следующей редакции:</w:t>
      </w:r>
    </w:p>
    <w:p w:rsidR="00A0606E" w:rsidRPr="00A0606E" w:rsidRDefault="00AA084B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4804B3">
        <w:rPr>
          <w:sz w:val="28"/>
          <w:szCs w:val="28"/>
        </w:rPr>
        <w:lastRenderedPageBreak/>
        <w:t xml:space="preserve">«21. </w:t>
      </w:r>
      <w:r w:rsidR="00A0606E" w:rsidRPr="00A0606E">
        <w:rPr>
          <w:sz w:val="28"/>
          <w:szCs w:val="28"/>
        </w:rPr>
        <w:t xml:space="preserve">В случае выявления нарушений 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контроля, сведения о таких нарушениях направляются в профильное управление Комитета без направления уведомления или извещения. 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>Результаты камерального контроля посту</w:t>
      </w:r>
      <w:r w:rsidR="00042378">
        <w:rPr>
          <w:sz w:val="28"/>
          <w:szCs w:val="28"/>
        </w:rPr>
        <w:t xml:space="preserve">пают в профильное управление от </w:t>
      </w:r>
      <w:r w:rsidRPr="00A0606E">
        <w:rPr>
          <w:sz w:val="28"/>
          <w:szCs w:val="28"/>
        </w:rPr>
        <w:t>структурного подразделения Комитета, осуществляющего автоматизированный камеральный контроль, и от его территориальных органов, осуществляющих ручной камеральный контроль.</w:t>
      </w:r>
    </w:p>
    <w:p w:rsidR="00CE4A8C" w:rsidRDefault="00A0606E" w:rsidP="002421F2">
      <w:pPr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A0606E">
        <w:rPr>
          <w:sz w:val="28"/>
          <w:szCs w:val="28"/>
        </w:rPr>
        <w:t xml:space="preserve">Положения настоящего пункта не распространяются на выявленные нарушения в период внедрения Пилотного проекта по результатам камерального контроля по платежам в бюджет, установленным подпунктом </w:t>
      </w:r>
      <w:r w:rsidR="00042378">
        <w:rPr>
          <w:sz w:val="28"/>
          <w:szCs w:val="28"/>
        </w:rPr>
        <w:br/>
      </w:r>
      <w:r w:rsidRPr="00A0606E">
        <w:rPr>
          <w:sz w:val="28"/>
          <w:szCs w:val="28"/>
        </w:rPr>
        <w:t xml:space="preserve">2) пункта 1 статьи 189 Налогового кодекса, по возврату  налога на добавленную стоимость и подоходного налога </w:t>
      </w:r>
      <w:r w:rsidRPr="00A0606E">
        <w:rPr>
          <w:sz w:val="28"/>
          <w:szCs w:val="28"/>
          <w:bdr w:val="none" w:sz="0" w:space="0" w:color="auto" w:frame="1"/>
        </w:rPr>
        <w:t>из бюджета на основании международного договора, по которым меры налогового контроля осуществляются в порядке, установленном налоговым законодательством</w:t>
      </w:r>
      <w:r w:rsidR="00BB770D" w:rsidRPr="004804B3">
        <w:rPr>
          <w:sz w:val="28"/>
          <w:szCs w:val="28"/>
        </w:rPr>
        <w:t>.</w:t>
      </w:r>
      <w:r w:rsidR="00AA084B" w:rsidRPr="004804B3">
        <w:rPr>
          <w:sz w:val="28"/>
          <w:szCs w:val="28"/>
        </w:rPr>
        <w:t>»;</w:t>
      </w:r>
      <w:proofErr w:type="gramEnd"/>
    </w:p>
    <w:p w:rsidR="00CE4A8C" w:rsidRDefault="00CE4A8C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BF23C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="00A0606E">
        <w:rPr>
          <w:sz w:val="28"/>
          <w:szCs w:val="28"/>
        </w:rPr>
        <w:t>8</w:t>
      </w:r>
      <w:r w:rsidRPr="00BF23C9">
        <w:rPr>
          <w:sz w:val="28"/>
          <w:szCs w:val="28"/>
        </w:rPr>
        <w:t xml:space="preserve"> изложить в следующей редакции:</w:t>
      </w:r>
    </w:p>
    <w:p w:rsidR="00A0606E" w:rsidRPr="00A0606E" w:rsidRDefault="00A0606E" w:rsidP="002421F2">
      <w:pPr>
        <w:spacing w:line="0" w:lineRule="atLeast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«</w:t>
      </w:r>
      <w:r w:rsidR="00CE4A8C" w:rsidRPr="00CE4A8C">
        <w:rPr>
          <w:bCs/>
          <w:sz w:val="28"/>
          <w:szCs w:val="28"/>
          <w:bdr w:val="none" w:sz="0" w:space="0" w:color="auto" w:frame="1"/>
        </w:rPr>
        <w:t>2</w:t>
      </w:r>
      <w:r>
        <w:rPr>
          <w:bCs/>
          <w:sz w:val="28"/>
          <w:szCs w:val="28"/>
          <w:bdr w:val="none" w:sz="0" w:space="0" w:color="auto" w:frame="1"/>
        </w:rPr>
        <w:t>8</w:t>
      </w:r>
      <w:r w:rsidR="00CE4A8C" w:rsidRPr="00CE4A8C">
        <w:rPr>
          <w:bCs/>
          <w:sz w:val="28"/>
          <w:szCs w:val="28"/>
          <w:bdr w:val="none" w:sz="0" w:space="0" w:color="auto" w:frame="1"/>
        </w:rPr>
        <w:t xml:space="preserve">. </w:t>
      </w:r>
      <w:r w:rsidRPr="00A0606E">
        <w:rPr>
          <w:bCs/>
          <w:sz w:val="28"/>
          <w:szCs w:val="28"/>
          <w:bdr w:val="none" w:sz="0" w:space="0" w:color="auto" w:frame="1"/>
        </w:rPr>
        <w:t xml:space="preserve">За налоговые периоды, в которых налогоплательщик находился в Пилотном проекте, налоговые проверки проводятся в случаях, установленных </w:t>
      </w:r>
      <w:hyperlink r:id="rId11" w:history="1">
        <w:r w:rsidRPr="00A0606E">
          <w:rPr>
            <w:bCs/>
            <w:sz w:val="28"/>
            <w:szCs w:val="28"/>
            <w:bdr w:val="none" w:sz="0" w:space="0" w:color="auto" w:frame="1"/>
          </w:rPr>
          <w:t>пунктом 6 статьи 145</w:t>
        </w:r>
      </w:hyperlink>
      <w:r w:rsidRPr="00A0606E">
        <w:rPr>
          <w:bCs/>
          <w:sz w:val="28"/>
          <w:szCs w:val="28"/>
          <w:bdr w:val="none" w:sz="0" w:space="0" w:color="auto" w:frame="1"/>
        </w:rPr>
        <w:t xml:space="preserve"> Налогового кодекса, а также при установлении финансово-хозяйственных операций, имеющих признаки фиктивности, подлог документов и (или) искажение данных в бухгалтерских и налоговых информационных системах, используемых для горизонтального мониторинга.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A0606E">
        <w:rPr>
          <w:bCs/>
          <w:sz w:val="28"/>
          <w:szCs w:val="28"/>
          <w:bdr w:val="none" w:sz="0" w:space="0" w:color="auto" w:frame="1"/>
        </w:rPr>
        <w:t xml:space="preserve">При этом налоговые проверки проводятся не чаще 1 (одного) раза в год за исключением случаев, установленных </w:t>
      </w:r>
      <w:hyperlink r:id="rId12" w:history="1">
        <w:r w:rsidRPr="00A0606E">
          <w:rPr>
            <w:bCs/>
            <w:sz w:val="28"/>
            <w:szCs w:val="28"/>
            <w:bdr w:val="none" w:sz="0" w:space="0" w:color="auto" w:frame="1"/>
          </w:rPr>
          <w:t>пунктом 6 статьи 145</w:t>
        </w:r>
      </w:hyperlink>
      <w:r w:rsidRPr="00A0606E">
        <w:rPr>
          <w:bCs/>
          <w:sz w:val="28"/>
          <w:szCs w:val="28"/>
          <w:bdr w:val="none" w:sz="0" w:space="0" w:color="auto" w:frame="1"/>
        </w:rPr>
        <w:t xml:space="preserve"> Налогового кодекса.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Меры налогового контроля до даты заключения Соглашения о пилотном проекте осуществляются в порядке, установленном налоговым законодательством Республики Казахстан. </w:t>
      </w:r>
    </w:p>
    <w:p w:rsidR="00A0606E" w:rsidRPr="00A0606E" w:rsidRDefault="00A0606E" w:rsidP="002421F2">
      <w:pPr>
        <w:pStyle w:val="a8"/>
        <w:spacing w:line="0" w:lineRule="atLeast"/>
        <w:ind w:firstLine="709"/>
        <w:jc w:val="both"/>
        <w:rPr>
          <w:sz w:val="28"/>
          <w:szCs w:val="28"/>
        </w:rPr>
      </w:pPr>
      <w:r w:rsidRPr="00A0606E">
        <w:rPr>
          <w:sz w:val="28"/>
          <w:szCs w:val="28"/>
        </w:rPr>
        <w:t xml:space="preserve">Меры налогового контроля </w:t>
      </w:r>
      <w:proofErr w:type="gramStart"/>
      <w:r w:rsidRPr="00A0606E">
        <w:rPr>
          <w:sz w:val="28"/>
          <w:szCs w:val="28"/>
        </w:rPr>
        <w:t>с даты заключения</w:t>
      </w:r>
      <w:proofErr w:type="gramEnd"/>
      <w:r w:rsidRPr="00A0606E">
        <w:rPr>
          <w:sz w:val="28"/>
          <w:szCs w:val="28"/>
        </w:rPr>
        <w:t xml:space="preserve"> Соглашения о пилотном проекте осуществляются в порядке, установленном настоящими Правилами, если иное не установлено настоящим пунктом.</w:t>
      </w:r>
    </w:p>
    <w:p w:rsidR="00A00AC1" w:rsidRPr="00A0606E" w:rsidRDefault="00A0606E" w:rsidP="002421F2">
      <w:pPr>
        <w:spacing w:line="0" w:lineRule="atLeast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A0606E">
        <w:rPr>
          <w:sz w:val="28"/>
          <w:szCs w:val="28"/>
          <w:bdr w:val="none" w:sz="0" w:space="0" w:color="auto" w:frame="1"/>
          <w:lang w:val="kk-KZ"/>
        </w:rPr>
        <w:t xml:space="preserve">Иные меры налогового контроля в период </w:t>
      </w:r>
      <w:r w:rsidRPr="00A0606E">
        <w:rPr>
          <w:sz w:val="28"/>
          <w:szCs w:val="28"/>
          <w:bdr w:val="none" w:sz="0" w:space="0" w:color="auto" w:frame="1"/>
        </w:rPr>
        <w:t xml:space="preserve">внедрения Пилотного проекта по инициативе уполномоченных  государственных органов, правоохранительных и специальных государственных органов (запросы, требования, сведения) </w:t>
      </w:r>
      <w:r w:rsidRPr="00A0606E">
        <w:rPr>
          <w:sz w:val="28"/>
          <w:szCs w:val="28"/>
          <w:bdr w:val="none" w:sz="0" w:space="0" w:color="auto" w:frame="1"/>
          <w:lang w:val="kk-KZ"/>
        </w:rPr>
        <w:t xml:space="preserve">осуществляются </w:t>
      </w:r>
      <w:r w:rsidRPr="00A0606E">
        <w:rPr>
          <w:sz w:val="28"/>
          <w:szCs w:val="28"/>
          <w:bdr w:val="none" w:sz="0" w:space="0" w:color="auto" w:frame="1"/>
        </w:rPr>
        <w:t xml:space="preserve"> в порядке, установленном налоговым законодательством Республики Казахстан</w:t>
      </w:r>
      <w:r>
        <w:rPr>
          <w:bCs/>
          <w:sz w:val="28"/>
          <w:szCs w:val="28"/>
          <w:bdr w:val="none" w:sz="0" w:space="0" w:color="auto" w:frame="1"/>
        </w:rPr>
        <w:t>.»</w:t>
      </w:r>
      <w:r w:rsidR="002421F2">
        <w:rPr>
          <w:bCs/>
          <w:sz w:val="28"/>
          <w:szCs w:val="28"/>
          <w:bdr w:val="none" w:sz="0" w:space="0" w:color="auto" w:frame="1"/>
        </w:rPr>
        <w:t>;</w:t>
      </w:r>
    </w:p>
    <w:p w:rsidR="004B0E95" w:rsidRPr="00F35663" w:rsidRDefault="004B0E95" w:rsidP="002421F2">
      <w:pPr>
        <w:tabs>
          <w:tab w:val="left" w:pos="284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5B8">
        <w:rPr>
          <w:sz w:val="28"/>
          <w:szCs w:val="28"/>
        </w:rPr>
        <w:t>ри</w:t>
      </w:r>
      <w:r>
        <w:rPr>
          <w:sz w:val="28"/>
          <w:szCs w:val="28"/>
        </w:rPr>
        <w:t xml:space="preserve">ложение 2 </w:t>
      </w:r>
      <w:r>
        <w:rPr>
          <w:bCs/>
          <w:sz w:val="28"/>
          <w:szCs w:val="28"/>
          <w:bdr w:val="none" w:sz="0" w:space="0" w:color="auto" w:frame="1"/>
        </w:rPr>
        <w:t xml:space="preserve">изложить </w:t>
      </w:r>
      <w:r w:rsidR="00A60A53">
        <w:rPr>
          <w:bCs/>
          <w:sz w:val="28"/>
          <w:szCs w:val="28"/>
          <w:bdr w:val="none" w:sz="0" w:space="0" w:color="auto" w:frame="1"/>
        </w:rPr>
        <w:t xml:space="preserve">в новой редакции </w:t>
      </w:r>
      <w:r w:rsidRPr="002075B8">
        <w:rPr>
          <w:sz w:val="28"/>
          <w:szCs w:val="28"/>
        </w:rPr>
        <w:t xml:space="preserve">согласно приложению </w:t>
      </w:r>
      <w:r w:rsidR="00A60A5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1</w:t>
      </w:r>
      <w:r w:rsidRPr="002075B8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:rsidR="000E0667" w:rsidRPr="00F35663" w:rsidRDefault="00746040" w:rsidP="002421F2">
      <w:pPr>
        <w:tabs>
          <w:tab w:val="left" w:pos="284"/>
        </w:tabs>
        <w:spacing w:line="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</w:t>
      </w:r>
      <w:r w:rsidR="002075B8">
        <w:rPr>
          <w:sz w:val="28"/>
          <w:szCs w:val="28"/>
        </w:rPr>
        <w:t xml:space="preserve">ополнить </w:t>
      </w:r>
      <w:r w:rsidR="004B0E95">
        <w:rPr>
          <w:sz w:val="28"/>
          <w:szCs w:val="28"/>
        </w:rPr>
        <w:t>п</w:t>
      </w:r>
      <w:r w:rsidR="002075B8" w:rsidRPr="002075B8">
        <w:rPr>
          <w:sz w:val="28"/>
          <w:szCs w:val="28"/>
        </w:rPr>
        <w:t>ри</w:t>
      </w:r>
      <w:r w:rsidR="002075B8">
        <w:rPr>
          <w:sz w:val="28"/>
          <w:szCs w:val="28"/>
        </w:rPr>
        <w:t xml:space="preserve">ложением 4 </w:t>
      </w:r>
      <w:r w:rsidR="002075B8" w:rsidRPr="002075B8">
        <w:rPr>
          <w:sz w:val="28"/>
          <w:szCs w:val="28"/>
        </w:rPr>
        <w:t xml:space="preserve">согласно приложению </w:t>
      </w:r>
      <w:r w:rsidR="004B0E95">
        <w:rPr>
          <w:sz w:val="28"/>
          <w:szCs w:val="28"/>
        </w:rPr>
        <w:t>2</w:t>
      </w:r>
      <w:r w:rsidR="002075B8" w:rsidRPr="002075B8">
        <w:rPr>
          <w:sz w:val="28"/>
          <w:szCs w:val="28"/>
        </w:rPr>
        <w:t xml:space="preserve"> к настоящему приказу</w:t>
      </w:r>
      <w:r w:rsidR="002075B8">
        <w:rPr>
          <w:sz w:val="28"/>
          <w:szCs w:val="28"/>
        </w:rPr>
        <w:t>.</w:t>
      </w:r>
    </w:p>
    <w:p w:rsidR="00A842B2" w:rsidRPr="00A842B2" w:rsidRDefault="00A842B2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842B2">
        <w:rPr>
          <w:sz w:val="28"/>
          <w:szCs w:val="28"/>
        </w:rPr>
        <w:lastRenderedPageBreak/>
        <w:t>2. Комитету государственных доходов Министерства финансов Республики Казахстан в установленном законодательством</w:t>
      </w:r>
      <w:r w:rsidR="00A60A53">
        <w:rPr>
          <w:sz w:val="28"/>
          <w:szCs w:val="28"/>
        </w:rPr>
        <w:t xml:space="preserve"> </w:t>
      </w:r>
      <w:r w:rsidR="00A60A53" w:rsidRPr="00A842B2">
        <w:rPr>
          <w:sz w:val="28"/>
          <w:szCs w:val="28"/>
        </w:rPr>
        <w:t>Республики Казахстан</w:t>
      </w:r>
      <w:r w:rsidRPr="00A842B2">
        <w:rPr>
          <w:sz w:val="28"/>
          <w:szCs w:val="28"/>
        </w:rPr>
        <w:t xml:space="preserve"> порядке обеспечить:</w:t>
      </w:r>
    </w:p>
    <w:p w:rsidR="00A842B2" w:rsidRPr="00A842B2" w:rsidRDefault="00A842B2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842B2">
        <w:rPr>
          <w:sz w:val="28"/>
          <w:szCs w:val="28"/>
        </w:rPr>
        <w:t xml:space="preserve">1) государственную </w:t>
      </w:r>
      <w:bookmarkStart w:id="5" w:name="sub1007635922"/>
      <w:r w:rsidR="00BD2169" w:rsidRPr="00A842B2">
        <w:rPr>
          <w:sz w:val="28"/>
          <w:szCs w:val="28"/>
        </w:rPr>
        <w:fldChar w:fldCharType="begin"/>
      </w:r>
      <w:r w:rsidRPr="00A842B2">
        <w:rPr>
          <w:sz w:val="28"/>
          <w:szCs w:val="28"/>
        </w:rPr>
        <w:instrText xml:space="preserve"> HYPERLINK "jl:38398719.0 " </w:instrText>
      </w:r>
      <w:r w:rsidR="00BD2169" w:rsidRPr="00A842B2">
        <w:rPr>
          <w:sz w:val="28"/>
          <w:szCs w:val="28"/>
        </w:rPr>
        <w:fldChar w:fldCharType="separate"/>
      </w:r>
      <w:r w:rsidRPr="00A842B2">
        <w:rPr>
          <w:sz w:val="28"/>
          <w:szCs w:val="28"/>
        </w:rPr>
        <w:t>регистрацию</w:t>
      </w:r>
      <w:r w:rsidR="00BD2169" w:rsidRPr="00A842B2">
        <w:rPr>
          <w:sz w:val="28"/>
          <w:szCs w:val="28"/>
        </w:rPr>
        <w:fldChar w:fldCharType="end"/>
      </w:r>
      <w:r w:rsidRPr="00A842B2">
        <w:rPr>
          <w:sz w:val="28"/>
          <w:szCs w:val="28"/>
        </w:rPr>
        <w:t xml:space="preserve"> настоящего приказа в Министерстве юстиции Республики Казахстан;</w:t>
      </w:r>
    </w:p>
    <w:p w:rsidR="00A842B2" w:rsidRPr="00A842B2" w:rsidRDefault="00A842B2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842B2">
        <w:rPr>
          <w:sz w:val="28"/>
          <w:szCs w:val="28"/>
        </w:rPr>
        <w:t xml:space="preserve">2) размещение настоящего приказа на </w:t>
      </w:r>
      <w:proofErr w:type="spellStart"/>
      <w:r w:rsidRPr="00A842B2">
        <w:rPr>
          <w:sz w:val="28"/>
          <w:szCs w:val="28"/>
        </w:rPr>
        <w:t>интернет-ресурсе</w:t>
      </w:r>
      <w:proofErr w:type="spellEnd"/>
      <w:r w:rsidRPr="00A842B2">
        <w:rPr>
          <w:sz w:val="28"/>
          <w:szCs w:val="28"/>
        </w:rPr>
        <w:t xml:space="preserve"> Министерства финансов Республики Казахстан;</w:t>
      </w:r>
    </w:p>
    <w:p w:rsidR="00A842B2" w:rsidRDefault="00A842B2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842B2">
        <w:rPr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 w:rsidR="00A842B2" w:rsidRPr="00A842B2" w:rsidRDefault="00A842B2" w:rsidP="002421F2">
      <w:pPr>
        <w:spacing w:line="0" w:lineRule="atLeast"/>
        <w:ind w:firstLine="709"/>
        <w:jc w:val="both"/>
        <w:rPr>
          <w:sz w:val="28"/>
          <w:szCs w:val="28"/>
        </w:rPr>
      </w:pPr>
      <w:r w:rsidRPr="00A842B2">
        <w:rPr>
          <w:sz w:val="28"/>
          <w:szCs w:val="28"/>
        </w:rPr>
        <w:t xml:space="preserve">3.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 w:rsidRPr="00A842B2">
          <w:rPr>
            <w:sz w:val="28"/>
            <w:szCs w:val="28"/>
          </w:rPr>
          <w:t>опубликования</w:t>
        </w:r>
      </w:hyperlink>
      <w:bookmarkEnd w:id="5"/>
      <w:r w:rsidRPr="00A842B2">
        <w:rPr>
          <w:sz w:val="28"/>
          <w:szCs w:val="28"/>
        </w:rPr>
        <w:t>.</w:t>
      </w: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E9329F" w:rsidP="00E9329F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4B0E95" w:rsidRDefault="004B0E95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9C101A" w:rsidRDefault="009C101A" w:rsidP="00FE481E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Default="002421F2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F021C" w:rsidRDefault="002F021C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F021C" w:rsidRDefault="002F021C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32073" w:rsidRDefault="00132073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147358">
      <w:pPr>
        <w:spacing w:line="240" w:lineRule="atLeast"/>
        <w:ind w:left="5103"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 w:rsidRPr="00BF0EC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  <w:r w:rsidR="00A609AB">
        <w:rPr>
          <w:sz w:val="28"/>
          <w:szCs w:val="28"/>
        </w:rPr>
        <w:t xml:space="preserve"> </w:t>
      </w:r>
      <w:r w:rsidRPr="00BF0EC4">
        <w:rPr>
          <w:sz w:val="28"/>
          <w:szCs w:val="28"/>
        </w:rPr>
        <w:t xml:space="preserve">к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приказу </w:t>
      </w:r>
    </w:p>
    <w:p w:rsidR="00147358" w:rsidRDefault="00147358" w:rsidP="00147358">
      <w:pPr>
        <w:spacing w:line="240" w:lineRule="atLeast"/>
        <w:ind w:left="5103"/>
        <w:jc w:val="center"/>
        <w:rPr>
          <w:sz w:val="28"/>
          <w:szCs w:val="28"/>
        </w:rPr>
      </w:pPr>
    </w:p>
    <w:p w:rsidR="002421F2" w:rsidRPr="002421F2" w:rsidRDefault="002421F2" w:rsidP="002421F2">
      <w:pPr>
        <w:spacing w:line="240" w:lineRule="atLeast"/>
        <w:ind w:left="5103"/>
        <w:jc w:val="center"/>
        <w:rPr>
          <w:sz w:val="28"/>
          <w:szCs w:val="28"/>
        </w:rPr>
      </w:pPr>
      <w:r w:rsidRPr="002421F2">
        <w:rPr>
          <w:sz w:val="28"/>
          <w:szCs w:val="28"/>
        </w:rPr>
        <w:t>Приложение 2</w:t>
      </w:r>
    </w:p>
    <w:p w:rsidR="002421F2" w:rsidRPr="002421F2" w:rsidRDefault="002421F2" w:rsidP="002421F2">
      <w:pPr>
        <w:spacing w:line="240" w:lineRule="atLeast"/>
        <w:ind w:left="5103"/>
        <w:jc w:val="center"/>
        <w:rPr>
          <w:bCs/>
          <w:sz w:val="28"/>
          <w:szCs w:val="28"/>
          <w:bdr w:val="none" w:sz="0" w:space="0" w:color="auto" w:frame="1"/>
        </w:rPr>
      </w:pPr>
      <w:r w:rsidRPr="002421F2">
        <w:rPr>
          <w:sz w:val="28"/>
          <w:szCs w:val="28"/>
        </w:rPr>
        <w:t>к Правилам проведения пилотного проекта</w:t>
      </w:r>
      <w:r w:rsidRPr="002421F2">
        <w:rPr>
          <w:bCs/>
          <w:sz w:val="28"/>
          <w:szCs w:val="28"/>
          <w:bdr w:val="none" w:sz="0" w:space="0" w:color="auto" w:frame="1"/>
        </w:rPr>
        <w:t xml:space="preserve"> по горизонтальному мониторингу</w:t>
      </w:r>
    </w:p>
    <w:p w:rsidR="002421F2" w:rsidRPr="00F619C1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</w:p>
    <w:p w:rsidR="002421F2" w:rsidRPr="00F619C1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</w:p>
    <w:p w:rsidR="002421F2" w:rsidRPr="002421F2" w:rsidRDefault="002421F2" w:rsidP="002421F2">
      <w:pPr>
        <w:spacing w:line="240" w:lineRule="atLeast"/>
        <w:ind w:firstLine="709"/>
        <w:jc w:val="right"/>
        <w:rPr>
          <w:sz w:val="28"/>
          <w:szCs w:val="28"/>
        </w:rPr>
      </w:pPr>
      <w:r w:rsidRPr="002421F2">
        <w:rPr>
          <w:sz w:val="28"/>
          <w:szCs w:val="28"/>
        </w:rPr>
        <w:t>форма</w:t>
      </w:r>
    </w:p>
    <w:p w:rsidR="002421F2" w:rsidRPr="00F619C1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note"/>
        <w:spacing w:before="0" w:beforeAutospacing="0" w:after="0" w:afterAutospacing="0" w:line="240" w:lineRule="atLeast"/>
        <w:jc w:val="center"/>
        <w:rPr>
          <w:bCs/>
          <w:sz w:val="28"/>
          <w:szCs w:val="28"/>
          <w:bdr w:val="none" w:sz="0" w:space="0" w:color="auto" w:frame="1"/>
        </w:rPr>
      </w:pPr>
      <w:bookmarkStart w:id="6" w:name="z18"/>
      <w:bookmarkStart w:id="7" w:name="z19"/>
      <w:bookmarkEnd w:id="6"/>
      <w:bookmarkEnd w:id="7"/>
      <w:r w:rsidRPr="002421F2">
        <w:rPr>
          <w:bCs/>
          <w:sz w:val="28"/>
          <w:szCs w:val="28"/>
          <w:bdr w:val="none" w:sz="0" w:space="0" w:color="auto" w:frame="1"/>
        </w:rPr>
        <w:t>Соглашение о пилотном проекте по горизонтальному мониторингу</w:t>
      </w:r>
    </w:p>
    <w:p w:rsidR="002421F2" w:rsidRPr="002421F2" w:rsidRDefault="002421F2" w:rsidP="002421F2">
      <w:pPr>
        <w:pStyle w:val="note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rPr>
          <w:sz w:val="28"/>
          <w:szCs w:val="28"/>
        </w:rPr>
      </w:pPr>
      <w:r w:rsidRPr="002421F2">
        <w:rPr>
          <w:sz w:val="28"/>
          <w:szCs w:val="28"/>
        </w:rPr>
        <w:t xml:space="preserve">   город </w:t>
      </w:r>
      <w:proofErr w:type="spellStart"/>
      <w:r w:rsidRPr="002421F2">
        <w:rPr>
          <w:sz w:val="28"/>
          <w:szCs w:val="28"/>
        </w:rPr>
        <w:t>Нур</w:t>
      </w:r>
      <w:proofErr w:type="spellEnd"/>
      <w:r w:rsidRPr="002421F2">
        <w:rPr>
          <w:sz w:val="28"/>
          <w:szCs w:val="28"/>
        </w:rPr>
        <w:t>-Султан                                                         «____»________ 20__ года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center"/>
        <w:rPr>
          <w:sz w:val="20"/>
          <w:szCs w:val="20"/>
        </w:rPr>
      </w:pPr>
      <w:r w:rsidRPr="002421F2">
        <w:rPr>
          <w:sz w:val="28"/>
          <w:szCs w:val="28"/>
        </w:rPr>
        <w:t>____________________________________________________________________, (наименование)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center"/>
        <w:rPr>
          <w:sz w:val="28"/>
          <w:szCs w:val="28"/>
        </w:rPr>
      </w:pPr>
      <w:proofErr w:type="gramStart"/>
      <w:r w:rsidRPr="002421F2">
        <w:rPr>
          <w:sz w:val="28"/>
          <w:szCs w:val="28"/>
        </w:rPr>
        <w:t>именуемое в дальнейшем «Участник пилотного проекта», в лице ____________ ____________________________________________________________________,</w:t>
      </w:r>
      <w:r w:rsidRPr="002421F2">
        <w:rPr>
          <w:sz w:val="28"/>
          <w:szCs w:val="28"/>
        </w:rPr>
        <w:br/>
        <w:t>(фамилия, имя, отчество (при его наличии)</w:t>
      </w:r>
      <w:proofErr w:type="gramEnd"/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действующего (ей) на основании ___________________________________,</w:t>
      </w:r>
      <w:r w:rsidRPr="002421F2">
        <w:rPr>
          <w:sz w:val="28"/>
          <w:szCs w:val="28"/>
        </w:rPr>
        <w:br/>
        <w:t>                 (наименование документа)</w:t>
      </w:r>
      <w:r w:rsidRPr="002421F2">
        <w:rPr>
          <w:sz w:val="28"/>
          <w:szCs w:val="28"/>
        </w:rPr>
        <w:br/>
        <w:t>с одной стороны, и Республиканское государственное учреждение «Комитет</w:t>
      </w:r>
      <w:r w:rsidRPr="002421F2">
        <w:rPr>
          <w:sz w:val="28"/>
          <w:szCs w:val="28"/>
        </w:rPr>
        <w:br/>
        <w:t>государственных доходов Министерства финансов Республики Казахстан»,</w:t>
      </w:r>
      <w:r w:rsidRPr="002421F2">
        <w:rPr>
          <w:sz w:val="28"/>
          <w:szCs w:val="28"/>
        </w:rPr>
        <w:br/>
        <w:t>именуемый в дальнейшем «Комитет», в лице  ____________________________________________________________________,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center"/>
        <w:rPr>
          <w:sz w:val="28"/>
          <w:szCs w:val="28"/>
        </w:rPr>
      </w:pPr>
      <w:proofErr w:type="gramStart"/>
      <w:r w:rsidRPr="002421F2">
        <w:rPr>
          <w:sz w:val="28"/>
          <w:szCs w:val="28"/>
        </w:rPr>
        <w:t>(должность, фамилия, имя, отчество (при его наличии)</w:t>
      </w:r>
      <w:proofErr w:type="gramEnd"/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2421F2">
        <w:rPr>
          <w:sz w:val="28"/>
          <w:szCs w:val="28"/>
        </w:rPr>
        <w:t>действующего</w:t>
      </w:r>
      <w:proofErr w:type="gramStart"/>
      <w:r w:rsidRPr="002421F2">
        <w:rPr>
          <w:sz w:val="28"/>
          <w:szCs w:val="28"/>
        </w:rPr>
        <w:t xml:space="preserve"> (-</w:t>
      </w:r>
      <w:proofErr w:type="gramEnd"/>
      <w:r w:rsidRPr="002421F2">
        <w:rPr>
          <w:sz w:val="28"/>
          <w:szCs w:val="28"/>
        </w:rPr>
        <w:t>ей) на основании_________________, с другой стороны, далее</w:t>
      </w:r>
      <w:r w:rsidRPr="002421F2">
        <w:rPr>
          <w:sz w:val="28"/>
          <w:szCs w:val="28"/>
        </w:rPr>
        <w:br/>
        <w:t>            (наименование документа)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совместно именуемые «Стороны», принимая во внимание положения статьи 68 </w:t>
      </w:r>
      <w:hyperlink r:id="rId14" w:anchor="z777" w:history="1">
        <w:proofErr w:type="gramStart"/>
        <w:r w:rsidRPr="002F021C">
          <w:rPr>
            <w:rStyle w:val="ac"/>
            <w:color w:val="auto"/>
            <w:sz w:val="28"/>
            <w:szCs w:val="28"/>
            <w:u w:val="none"/>
          </w:rPr>
          <w:t>Кодекс</w:t>
        </w:r>
        <w:proofErr w:type="gramEnd"/>
      </w:hyperlink>
      <w:r w:rsidRPr="002F021C">
        <w:rPr>
          <w:rStyle w:val="ac"/>
          <w:color w:val="auto"/>
          <w:sz w:val="28"/>
          <w:szCs w:val="28"/>
          <w:u w:val="none"/>
        </w:rPr>
        <w:t>а</w:t>
      </w:r>
      <w:r w:rsidRPr="002421F2">
        <w:rPr>
          <w:sz w:val="28"/>
          <w:szCs w:val="28"/>
        </w:rPr>
        <w:t xml:space="preserve"> Республики Казахстан от 25 декабря 2017 года «О налогах и других обязательных платежах в бюджет» (Налоговый кодекс), заключили настоящее Соглашение </w:t>
      </w:r>
      <w:r w:rsidRPr="002421F2">
        <w:rPr>
          <w:bCs/>
          <w:sz w:val="28"/>
          <w:szCs w:val="28"/>
          <w:bdr w:val="none" w:sz="0" w:space="0" w:color="auto" w:frame="1"/>
        </w:rPr>
        <w:t>о пилотном проекте по горизонтальному мониторингу</w:t>
      </w:r>
      <w:r w:rsidRPr="002421F2">
        <w:rPr>
          <w:sz w:val="28"/>
          <w:szCs w:val="28"/>
        </w:rPr>
        <w:t xml:space="preserve"> </w:t>
      </w:r>
      <w:r w:rsidR="00607E93">
        <w:rPr>
          <w:sz w:val="28"/>
          <w:szCs w:val="28"/>
        </w:rPr>
        <w:t xml:space="preserve">                 </w:t>
      </w:r>
      <w:r w:rsidRPr="002421F2">
        <w:rPr>
          <w:sz w:val="28"/>
          <w:szCs w:val="28"/>
        </w:rPr>
        <w:t>(далее – Соглашение).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1. Предмет Соглашения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1. Стороны договариваются о проведении Комитетом пилотного проекта по горизонтальному мониторингу в отношении Участника пилотного проекта горизонтального мониторинга.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2. Права и обязанности Сторон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2421F2">
        <w:rPr>
          <w:sz w:val="28"/>
          <w:szCs w:val="28"/>
        </w:rPr>
        <w:t>2. Комитет вправе: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1) запрашивать и получать учетную документацию на бумажных и электронных носителях, а также доступ к автоматизированным базам данных </w:t>
      </w:r>
      <w:r w:rsidRPr="002421F2">
        <w:rPr>
          <w:sz w:val="28"/>
          <w:szCs w:val="28"/>
        </w:rPr>
        <w:lastRenderedPageBreak/>
        <w:t>(информационным системам) по вопросам, относящимся к предмету горизонтального мониторинга в рамках пилотного проекта;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2)  получать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3)  получать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5) привлекать специалиста, обладающего специальными знаниями и навыками, в том числе работников других государственных органов Республики Казахстан для исследования вопросов, требующих специальных знаний и навыков, и получения консультаций в рамках пилотного проекта;</w:t>
      </w:r>
    </w:p>
    <w:p w:rsidR="002421F2" w:rsidRPr="002421F2" w:rsidRDefault="002421F2" w:rsidP="002421F2">
      <w:pPr>
        <w:tabs>
          <w:tab w:val="left" w:pos="0"/>
        </w:tabs>
        <w:spacing w:line="240" w:lineRule="atLeast"/>
        <w:ind w:left="142" w:firstLine="567"/>
        <w:jc w:val="both"/>
        <w:rPr>
          <w:bCs/>
          <w:sz w:val="28"/>
          <w:szCs w:val="28"/>
          <w:bdr w:val="none" w:sz="0" w:space="0" w:color="auto" w:frame="1"/>
        </w:rPr>
      </w:pPr>
      <w:r w:rsidRPr="002421F2">
        <w:rPr>
          <w:sz w:val="28"/>
          <w:szCs w:val="28"/>
        </w:rPr>
        <w:t>6) пользоваться иными правами, предусмотренными Налоговым кодексом.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2421F2">
        <w:rPr>
          <w:sz w:val="28"/>
          <w:szCs w:val="28"/>
        </w:rPr>
        <w:t>3. Комитет обязан:</w:t>
      </w:r>
    </w:p>
    <w:p w:rsidR="002421F2" w:rsidRPr="002421F2" w:rsidRDefault="002421F2" w:rsidP="002421F2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2421F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соблюдать режим работы </w:t>
      </w:r>
      <w:r w:rsidRPr="002421F2">
        <w:rPr>
          <w:rFonts w:ascii="Times New Roman" w:hAnsi="Times New Roman"/>
          <w:sz w:val="28"/>
          <w:szCs w:val="28"/>
        </w:rPr>
        <w:t>Участника пилотного проекта</w:t>
      </w:r>
      <w:r w:rsidRPr="002421F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в период проведения пилотного проекта по месту его нахождения;</w:t>
      </w:r>
    </w:p>
    <w:p w:rsidR="002421F2" w:rsidRPr="002421F2" w:rsidRDefault="002421F2" w:rsidP="002421F2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2421F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предоставлять разъяснения и рекомендации по вопросам исполнения налогового обязательства;</w:t>
      </w:r>
    </w:p>
    <w:p w:rsidR="002421F2" w:rsidRPr="002421F2" w:rsidRDefault="002421F2" w:rsidP="002421F2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2421F2">
        <w:rPr>
          <w:rFonts w:ascii="Times New Roman" w:hAnsi="Times New Roman"/>
          <w:sz w:val="28"/>
          <w:szCs w:val="28"/>
        </w:rPr>
        <w:t>обеспечивать сохранность документов, полученных и составленных при проведении пилотного проекта, не разглашать их содержание, за исключением случаев, предусмотренных законами Республики Казахстан;</w:t>
      </w:r>
    </w:p>
    <w:p w:rsidR="002421F2" w:rsidRPr="002421F2" w:rsidRDefault="002421F2" w:rsidP="002421F2">
      <w:pPr>
        <w:pStyle w:val="ae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F2">
        <w:rPr>
          <w:rFonts w:ascii="Times New Roman" w:hAnsi="Times New Roman"/>
          <w:sz w:val="28"/>
          <w:szCs w:val="28"/>
        </w:rPr>
        <w:t>информировать о правах и обязанностях органов государственных доходов;</w:t>
      </w:r>
    </w:p>
    <w:p w:rsidR="002421F2" w:rsidRPr="002421F2" w:rsidRDefault="002421F2" w:rsidP="002421F2">
      <w:pPr>
        <w:pStyle w:val="ae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F2">
        <w:rPr>
          <w:rFonts w:ascii="Times New Roman" w:hAnsi="Times New Roman"/>
          <w:sz w:val="28"/>
          <w:szCs w:val="28"/>
        </w:rPr>
        <w:t>исполнять иные обязанности, предусмотренные Налоговым кодексом.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2421F2">
        <w:rPr>
          <w:sz w:val="28"/>
          <w:szCs w:val="28"/>
        </w:rPr>
        <w:t>4. Налогоплательщик вправе: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1) получать разъяснения и рекомендации по вопросам исполнения налоговых обязательств в ходе проведения пилотного проекта;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2) требовать от работников </w:t>
      </w:r>
      <w:r w:rsidRPr="002421F2">
        <w:rPr>
          <w:bCs/>
          <w:sz w:val="28"/>
          <w:szCs w:val="28"/>
          <w:bdr w:val="none" w:sz="0" w:space="0" w:color="auto" w:frame="1"/>
        </w:rPr>
        <w:t xml:space="preserve">профильного управления </w:t>
      </w:r>
      <w:r w:rsidRPr="002421F2">
        <w:rPr>
          <w:sz w:val="28"/>
          <w:szCs w:val="28"/>
        </w:rPr>
        <w:t>Комитета, проводящих Пилотный проект, предъявления служебных удостоверений;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3) требовать у работников </w:t>
      </w:r>
      <w:r w:rsidRPr="002421F2">
        <w:rPr>
          <w:bCs/>
          <w:sz w:val="28"/>
          <w:szCs w:val="28"/>
          <w:bdr w:val="none" w:sz="0" w:space="0" w:color="auto" w:frame="1"/>
        </w:rPr>
        <w:t xml:space="preserve">профильного управления </w:t>
      </w:r>
      <w:r w:rsidRPr="002421F2">
        <w:rPr>
          <w:sz w:val="28"/>
          <w:szCs w:val="28"/>
        </w:rPr>
        <w:t>Комитета, проводящих пилотный проект, информацию о правах и обязанностях участника пилотного проекта;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lastRenderedPageBreak/>
        <w:t>4) присутствовать при проведении пилотного проекта и давать пояснения по вопросам, относящимся к предмету пилотного проекта;</w:t>
      </w:r>
    </w:p>
    <w:p w:rsidR="002421F2" w:rsidRPr="002421F2" w:rsidRDefault="002421F2" w:rsidP="002421F2">
      <w:pPr>
        <w:pStyle w:val="ae"/>
        <w:tabs>
          <w:tab w:val="left" w:pos="0"/>
        </w:tabs>
        <w:spacing w:after="0" w:line="240" w:lineRule="atLeast"/>
        <w:ind w:left="0" w:firstLine="710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r w:rsidRPr="002421F2">
        <w:rPr>
          <w:rFonts w:ascii="Times New Roman" w:hAnsi="Times New Roman"/>
          <w:sz w:val="28"/>
          <w:szCs w:val="28"/>
        </w:rPr>
        <w:t>5) пользоваться иными правами, предусмотренными Налоговым кодексом.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 w:rsidRPr="002421F2">
        <w:rPr>
          <w:sz w:val="28"/>
          <w:szCs w:val="28"/>
        </w:rPr>
        <w:t>5. Налогоплательщик обязан: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1) давать пояснения по вопросам, относящимся к предмету пилотного проекта;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2) обеспечить доступ работникам </w:t>
      </w:r>
      <w:r w:rsidRPr="002421F2">
        <w:rPr>
          <w:bCs/>
          <w:sz w:val="28"/>
          <w:szCs w:val="28"/>
          <w:bdr w:val="none" w:sz="0" w:space="0" w:color="auto" w:frame="1"/>
        </w:rPr>
        <w:t xml:space="preserve">профильного управления </w:t>
      </w:r>
      <w:r w:rsidRPr="002421F2">
        <w:rPr>
          <w:sz w:val="28"/>
          <w:szCs w:val="28"/>
        </w:rPr>
        <w:t>Комитета, проводящим пилотный проект, и привлекаемым для участия в проведении такого пилотного проекта, на территорию и (или) в помещение Участника пилотного проекта и предоставляет им рабочее место;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3) представлять работникам </w:t>
      </w:r>
      <w:r w:rsidRPr="002421F2">
        <w:rPr>
          <w:bCs/>
          <w:sz w:val="28"/>
          <w:szCs w:val="28"/>
          <w:bdr w:val="none" w:sz="0" w:space="0" w:color="auto" w:frame="1"/>
        </w:rPr>
        <w:t xml:space="preserve">профильного управления </w:t>
      </w:r>
      <w:r w:rsidRPr="002421F2">
        <w:rPr>
          <w:sz w:val="28"/>
          <w:szCs w:val="28"/>
        </w:rPr>
        <w:t>Комитета, проводящего пилотный проект, договор на проведение аудита и аудиторского заключения аудита;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4) предоставлять доступ к просмотру данных программного обеспечения, предназначенного для автоматизации бухгалтерского и (или) налогового учетов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5) предоставлять сведения из информационной системы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том числе исторические данные;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2421F2">
        <w:rPr>
          <w:sz w:val="28"/>
          <w:szCs w:val="28"/>
        </w:rPr>
        <w:t>6) извещать о внесении изменений и дополнений в учетную документацию по бухгалтерскому и налоговому учету в период нахождения в пилотном проекте, в том числе за период исковой давности, в случае если такие изменения и дополнения влияют на налоговые обязательства, в течение</w:t>
      </w:r>
      <w:r w:rsidRPr="002421F2">
        <w:rPr>
          <w:sz w:val="28"/>
          <w:szCs w:val="28"/>
        </w:rPr>
        <w:br/>
        <w:t>15 (пятнадцати) рабочих дней с момента внесения таких изменений и дополнений;</w:t>
      </w:r>
      <w:proofErr w:type="gramEnd"/>
    </w:p>
    <w:p w:rsidR="00042378" w:rsidRDefault="002421F2" w:rsidP="00042378">
      <w:pPr>
        <w:spacing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7) исполнять иные обязанности, предусмотренные Налоговым кодексом.</w:t>
      </w:r>
    </w:p>
    <w:p w:rsidR="00042378" w:rsidRDefault="002421F2" w:rsidP="00042378">
      <w:pPr>
        <w:spacing w:line="240" w:lineRule="atLeast"/>
        <w:ind w:firstLine="709"/>
        <w:jc w:val="both"/>
        <w:rPr>
          <w:rFonts w:eastAsiaTheme="minorEastAsia"/>
          <w:sz w:val="28"/>
          <w:szCs w:val="28"/>
        </w:rPr>
      </w:pPr>
      <w:r w:rsidRPr="002421F2">
        <w:rPr>
          <w:sz w:val="28"/>
          <w:szCs w:val="28"/>
        </w:rPr>
        <w:t>6</w:t>
      </w:r>
      <w:r w:rsidRPr="002421F2">
        <w:rPr>
          <w:rFonts w:eastAsiaTheme="minorEastAsia"/>
          <w:sz w:val="28"/>
          <w:szCs w:val="28"/>
        </w:rPr>
        <w:t xml:space="preserve">. Стороны имеют право по обоюдному согласию вносить изменения и дополнения в настоящее Соглашение.  </w:t>
      </w:r>
    </w:p>
    <w:p w:rsidR="00042378" w:rsidRDefault="00042378" w:rsidP="00042378">
      <w:pPr>
        <w:spacing w:line="240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042378" w:rsidRDefault="00042378" w:rsidP="00042378">
      <w:pPr>
        <w:spacing w:line="240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2421F2" w:rsidRPr="002421F2" w:rsidRDefault="002421F2" w:rsidP="00042378">
      <w:pPr>
        <w:spacing w:line="240" w:lineRule="atLeast"/>
        <w:ind w:firstLine="709"/>
        <w:jc w:val="center"/>
        <w:rPr>
          <w:b/>
          <w:sz w:val="28"/>
          <w:szCs w:val="28"/>
        </w:rPr>
      </w:pPr>
      <w:r w:rsidRPr="002421F2">
        <w:rPr>
          <w:rFonts w:eastAsiaTheme="minorEastAsia"/>
          <w:sz w:val="28"/>
          <w:szCs w:val="28"/>
        </w:rPr>
        <w:t>Глава 3. Ответственность</w:t>
      </w:r>
      <w:r w:rsidRPr="002421F2">
        <w:rPr>
          <w:sz w:val="28"/>
          <w:szCs w:val="28"/>
        </w:rPr>
        <w:t xml:space="preserve"> Сторон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4. Конфиденциальность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</w:t>
      </w:r>
      <w:proofErr w:type="spellStart"/>
      <w:proofErr w:type="gramStart"/>
      <w:r w:rsidRPr="002421F2">
        <w:rPr>
          <w:sz w:val="28"/>
          <w:szCs w:val="28"/>
        </w:rPr>
        <w:t>кибер</w:t>
      </w:r>
      <w:proofErr w:type="spellEnd"/>
      <w:r w:rsidRPr="002421F2">
        <w:rPr>
          <w:sz w:val="28"/>
          <w:szCs w:val="28"/>
        </w:rPr>
        <w:t>-атаки</w:t>
      </w:r>
      <w:proofErr w:type="gramEnd"/>
      <w:r w:rsidRPr="002421F2">
        <w:rPr>
          <w:sz w:val="28"/>
          <w:szCs w:val="28"/>
        </w:rPr>
        <w:t xml:space="preserve"> информационных баз данных, подтвержденное соответствующими органами, не является нарушением требования о конфиденциальности.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5. Срок действия Соглашения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21F2" w:rsidRPr="002421F2" w:rsidRDefault="002421F2" w:rsidP="0004033A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10. Настоящее Соглашение вступает в силу с момента его подписания</w:t>
      </w:r>
      <w:r w:rsidR="0004033A">
        <w:rPr>
          <w:sz w:val="28"/>
          <w:szCs w:val="28"/>
        </w:rPr>
        <w:t>.</w:t>
      </w:r>
      <w:r w:rsidRPr="002421F2">
        <w:rPr>
          <w:sz w:val="28"/>
          <w:szCs w:val="28"/>
        </w:rPr>
        <w:t xml:space="preserve"> </w:t>
      </w:r>
      <w:r w:rsidR="0004033A" w:rsidRPr="002421F2">
        <w:rPr>
          <w:sz w:val="28"/>
          <w:szCs w:val="28"/>
        </w:rPr>
        <w:t xml:space="preserve">Настоящее Соглашение </w:t>
      </w:r>
      <w:r w:rsidRPr="002421F2">
        <w:rPr>
          <w:sz w:val="28"/>
          <w:szCs w:val="28"/>
        </w:rPr>
        <w:t>действует до окончания пилотного проекта по горизонтальному мониторингу</w:t>
      </w:r>
      <w:r w:rsidRPr="002421F2" w:rsidDel="004F6088">
        <w:rPr>
          <w:sz w:val="28"/>
          <w:szCs w:val="28"/>
        </w:rPr>
        <w:t xml:space="preserve"> </w:t>
      </w:r>
      <w:r w:rsidRPr="002421F2">
        <w:rPr>
          <w:sz w:val="28"/>
          <w:szCs w:val="28"/>
        </w:rPr>
        <w:t xml:space="preserve">и расторгается в случаях проведения в отношении Участника пилотного проекта процедуры </w:t>
      </w:r>
      <w:r w:rsidRPr="002421F2">
        <w:rPr>
          <w:bCs/>
          <w:sz w:val="28"/>
          <w:szCs w:val="28"/>
        </w:rPr>
        <w:t>реабилитации или банкротства, ликвидации, реорганизации путем слияния, присоединения, разделения и выделения</w:t>
      </w:r>
      <w:r w:rsidR="0004033A">
        <w:rPr>
          <w:bCs/>
          <w:sz w:val="28"/>
          <w:szCs w:val="28"/>
        </w:rPr>
        <w:t xml:space="preserve">, а также </w:t>
      </w:r>
      <w:r w:rsidRPr="002421F2">
        <w:rPr>
          <w:rStyle w:val="s0"/>
          <w:sz w:val="28"/>
          <w:szCs w:val="28"/>
        </w:rPr>
        <w:t>досрочно по соглашению Сторон.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 xml:space="preserve">При этом Соглашение считается расторгнутым </w:t>
      </w:r>
      <w:proofErr w:type="gramStart"/>
      <w:r w:rsidRPr="002421F2">
        <w:rPr>
          <w:sz w:val="28"/>
          <w:szCs w:val="28"/>
        </w:rPr>
        <w:t>с даты получения</w:t>
      </w:r>
      <w:proofErr w:type="gramEnd"/>
      <w:r w:rsidRPr="002421F2">
        <w:rPr>
          <w:sz w:val="28"/>
          <w:szCs w:val="28"/>
        </w:rPr>
        <w:t xml:space="preserve"> Участником пилотного проекта письма о расторжении Соглашения.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6. Заключительные положения</w:t>
      </w: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21F2" w:rsidRPr="002421F2" w:rsidRDefault="002421F2" w:rsidP="002421F2">
      <w:pPr>
        <w:pStyle w:val="note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13. Обмен информацией, представляемой в рамках пилотного проекта по горизонтальному мониторингу,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со стороны Комитета ____________________________________________;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со стороны Участника пилотного проекта___________________________.</w:t>
      </w:r>
    </w:p>
    <w:p w:rsidR="002421F2" w:rsidRPr="002421F2" w:rsidRDefault="002421F2" w:rsidP="002421F2">
      <w:pPr>
        <w:pStyle w:val="note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2421F2">
        <w:rPr>
          <w:sz w:val="28"/>
          <w:szCs w:val="28"/>
        </w:rPr>
        <w:t>14. Настоящее Соглашение подписано в 4 (четырех) оригинальных экземплярах на государственном и русском языках, по 2 (два) экземпляра для каждой из Сторон и имеющих равную юридическую силу.</w:t>
      </w: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af0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421F2" w:rsidRPr="002421F2" w:rsidRDefault="002421F2" w:rsidP="002421F2">
      <w:pPr>
        <w:pStyle w:val="3"/>
        <w:spacing w:before="0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21F2">
        <w:rPr>
          <w:rFonts w:ascii="Times New Roman" w:hAnsi="Times New Roman" w:cs="Times New Roman"/>
          <w:b w:val="0"/>
          <w:color w:val="auto"/>
          <w:sz w:val="28"/>
          <w:szCs w:val="28"/>
        </w:rPr>
        <w:t>Глава 7. Юридические адреса и реквизиты Сторон</w:t>
      </w:r>
    </w:p>
    <w:p w:rsidR="002421F2" w:rsidRPr="002421F2" w:rsidRDefault="002421F2" w:rsidP="002421F2">
      <w:pPr>
        <w:spacing w:line="240" w:lineRule="atLeast"/>
        <w:ind w:firstLine="709"/>
        <w:jc w:val="both"/>
        <w:rPr>
          <w:sz w:val="28"/>
          <w:szCs w:val="28"/>
        </w:rPr>
      </w:pPr>
      <w:bookmarkStart w:id="8" w:name="z62"/>
      <w:bookmarkEnd w:id="8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421F2" w:rsidRPr="002421F2" w:rsidTr="00017E43">
        <w:tc>
          <w:tcPr>
            <w:tcW w:w="4926" w:type="dxa"/>
          </w:tcPr>
          <w:p w:rsidR="002421F2" w:rsidRPr="002421F2" w:rsidRDefault="002421F2" w:rsidP="00017E43">
            <w:pPr>
              <w:spacing w:line="240" w:lineRule="atLeast"/>
              <w:rPr>
                <w:sz w:val="28"/>
                <w:szCs w:val="28"/>
              </w:rPr>
            </w:pPr>
            <w:r w:rsidRPr="002421F2">
              <w:rPr>
                <w:sz w:val="28"/>
                <w:szCs w:val="28"/>
              </w:rPr>
              <w:t xml:space="preserve">Комитет </w:t>
            </w:r>
            <w:proofErr w:type="gramStart"/>
            <w:r w:rsidRPr="002421F2"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2421F2" w:rsidRPr="002421F2" w:rsidRDefault="002421F2" w:rsidP="00017E43">
            <w:pPr>
              <w:spacing w:line="240" w:lineRule="atLeast"/>
              <w:rPr>
                <w:sz w:val="28"/>
                <w:szCs w:val="28"/>
              </w:rPr>
            </w:pPr>
            <w:r w:rsidRPr="002421F2">
              <w:rPr>
                <w:sz w:val="28"/>
                <w:szCs w:val="28"/>
              </w:rPr>
              <w:t>доходов Министерства финансов</w:t>
            </w:r>
          </w:p>
          <w:p w:rsidR="002421F2" w:rsidRPr="002421F2" w:rsidRDefault="002421F2" w:rsidP="00017E43">
            <w:pPr>
              <w:pStyle w:val="note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2421F2">
              <w:rPr>
                <w:sz w:val="28"/>
                <w:szCs w:val="28"/>
              </w:rPr>
              <w:t>Республики Казахстан:</w:t>
            </w:r>
            <w:r w:rsidRPr="002421F2">
              <w:rPr>
                <w:sz w:val="28"/>
                <w:szCs w:val="28"/>
              </w:rPr>
              <w:br/>
              <w:t>____________________________</w:t>
            </w:r>
            <w:r w:rsidRPr="002421F2">
              <w:rPr>
                <w:sz w:val="28"/>
                <w:szCs w:val="28"/>
              </w:rPr>
              <w:br/>
              <w:t>(должность)</w:t>
            </w:r>
            <w:r w:rsidRPr="002421F2">
              <w:rPr>
                <w:sz w:val="28"/>
                <w:szCs w:val="28"/>
              </w:rPr>
              <w:br/>
              <w:t>____________________________</w:t>
            </w:r>
            <w:r w:rsidRPr="002421F2">
              <w:rPr>
                <w:sz w:val="28"/>
                <w:szCs w:val="28"/>
              </w:rPr>
              <w:br/>
              <w:t>(фамилия, имя, отчество</w:t>
            </w:r>
            <w:r w:rsidRPr="002421F2">
              <w:rPr>
                <w:sz w:val="28"/>
                <w:szCs w:val="28"/>
              </w:rPr>
              <w:br/>
              <w:t>(при его наличии))</w:t>
            </w:r>
            <w:r w:rsidRPr="002421F2">
              <w:rPr>
                <w:sz w:val="28"/>
                <w:szCs w:val="28"/>
              </w:rPr>
              <w:br/>
              <w:t>___________________________</w:t>
            </w:r>
            <w:r w:rsidRPr="002421F2">
              <w:rPr>
                <w:sz w:val="28"/>
                <w:szCs w:val="28"/>
              </w:rPr>
              <w:br/>
              <w:t>(подпись)</w:t>
            </w:r>
          </w:p>
        </w:tc>
        <w:tc>
          <w:tcPr>
            <w:tcW w:w="4927" w:type="dxa"/>
          </w:tcPr>
          <w:p w:rsidR="002421F2" w:rsidRPr="002421F2" w:rsidRDefault="002421F2" w:rsidP="00017E43">
            <w:pPr>
              <w:pStyle w:val="note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2421F2">
              <w:rPr>
                <w:sz w:val="28"/>
                <w:szCs w:val="28"/>
              </w:rPr>
              <w:t>Участник:</w:t>
            </w:r>
          </w:p>
          <w:p w:rsidR="002421F2" w:rsidRPr="002421F2" w:rsidRDefault="002421F2" w:rsidP="00017E43">
            <w:pPr>
              <w:pStyle w:val="note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2421F2" w:rsidRPr="002421F2" w:rsidRDefault="002421F2" w:rsidP="00017E43">
            <w:pPr>
              <w:pStyle w:val="note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2421F2">
              <w:rPr>
                <w:sz w:val="28"/>
                <w:szCs w:val="28"/>
              </w:rPr>
              <w:br/>
              <w:t>____________________________</w:t>
            </w:r>
            <w:r w:rsidRPr="002421F2">
              <w:rPr>
                <w:sz w:val="28"/>
                <w:szCs w:val="28"/>
              </w:rPr>
              <w:br/>
              <w:t>(должность)</w:t>
            </w:r>
            <w:r w:rsidRPr="002421F2">
              <w:rPr>
                <w:sz w:val="28"/>
                <w:szCs w:val="28"/>
              </w:rPr>
              <w:br/>
              <w:t>____________________________</w:t>
            </w:r>
            <w:r w:rsidRPr="002421F2">
              <w:rPr>
                <w:sz w:val="28"/>
                <w:szCs w:val="28"/>
              </w:rPr>
              <w:br/>
              <w:t>(фамилия, имя, отчество</w:t>
            </w:r>
            <w:r w:rsidRPr="002421F2">
              <w:rPr>
                <w:sz w:val="28"/>
                <w:szCs w:val="28"/>
              </w:rPr>
              <w:br/>
              <w:t>(при его наличии))</w:t>
            </w:r>
            <w:r w:rsidRPr="002421F2">
              <w:rPr>
                <w:sz w:val="28"/>
                <w:szCs w:val="28"/>
              </w:rPr>
              <w:br/>
              <w:t>____________________________</w:t>
            </w:r>
            <w:r w:rsidRPr="002421F2">
              <w:rPr>
                <w:sz w:val="28"/>
                <w:szCs w:val="28"/>
              </w:rPr>
              <w:br/>
              <w:t>(подпись)</w:t>
            </w:r>
          </w:p>
        </w:tc>
      </w:tr>
    </w:tbl>
    <w:p w:rsidR="000C3226" w:rsidRPr="00132073" w:rsidRDefault="000C3226" w:rsidP="00147358">
      <w:pPr>
        <w:jc w:val="center"/>
        <w:textAlignment w:val="baseline"/>
        <w:rPr>
          <w:sz w:val="28"/>
          <w:szCs w:val="28"/>
        </w:rPr>
      </w:pPr>
    </w:p>
    <w:p w:rsidR="00147358" w:rsidRDefault="00147358" w:rsidP="00147358">
      <w:pPr>
        <w:jc w:val="center"/>
        <w:textAlignment w:val="baseline"/>
      </w:pPr>
      <w:r>
        <w:t> </w:t>
      </w:r>
    </w:p>
    <w:p w:rsidR="00147358" w:rsidRDefault="00147358" w:rsidP="00147358">
      <w:pPr>
        <w:jc w:val="center"/>
        <w:textAlignment w:val="baseline"/>
      </w:pPr>
      <w:r>
        <w:t> </w:t>
      </w:r>
    </w:p>
    <w:p w:rsidR="00147358" w:rsidRPr="00AA5204" w:rsidRDefault="00147358" w:rsidP="00147358">
      <w:pPr>
        <w:jc w:val="center"/>
        <w:textAlignment w:val="baseline"/>
      </w:pPr>
      <w:r>
        <w:t> </w:t>
      </w: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042378" w:rsidRDefault="00042378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147358" w:rsidRDefault="00147358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D93CB9" w:rsidRDefault="00D93CB9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D93CB9" w:rsidRDefault="00D93CB9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D93CB9" w:rsidRDefault="00D93CB9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D93CB9" w:rsidRDefault="00D93CB9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D93CB9" w:rsidRPr="00D93CB9" w:rsidRDefault="00D93CB9" w:rsidP="008A0DC2">
      <w:pPr>
        <w:spacing w:line="240" w:lineRule="atLeast"/>
        <w:ind w:left="5103"/>
        <w:jc w:val="center"/>
        <w:rPr>
          <w:sz w:val="28"/>
          <w:szCs w:val="28"/>
          <w:lang w:val="kk-KZ"/>
        </w:rPr>
      </w:pPr>
    </w:p>
    <w:p w:rsidR="00FE32C4" w:rsidRDefault="00FE32C4" w:rsidP="008A0DC2">
      <w:pPr>
        <w:spacing w:line="240" w:lineRule="atLeast"/>
        <w:ind w:left="5103"/>
        <w:jc w:val="center"/>
        <w:rPr>
          <w:sz w:val="28"/>
          <w:szCs w:val="28"/>
        </w:rPr>
      </w:pPr>
    </w:p>
    <w:p w:rsidR="008A0DC2" w:rsidRDefault="008A0DC2" w:rsidP="008A0DC2">
      <w:pPr>
        <w:spacing w:line="240" w:lineRule="atLeast"/>
        <w:ind w:left="5103"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 w:rsidRPr="00BF0EC4">
        <w:rPr>
          <w:sz w:val="28"/>
          <w:szCs w:val="28"/>
        </w:rPr>
        <w:lastRenderedPageBreak/>
        <w:t xml:space="preserve">Приложение </w:t>
      </w:r>
      <w:r w:rsidR="002421F2">
        <w:rPr>
          <w:sz w:val="28"/>
          <w:szCs w:val="28"/>
        </w:rPr>
        <w:t>2</w:t>
      </w:r>
      <w:r w:rsidRPr="00BF0EC4">
        <w:rPr>
          <w:sz w:val="28"/>
          <w:szCs w:val="28"/>
        </w:rPr>
        <w:br/>
        <w:t xml:space="preserve">к </w:t>
      </w:r>
      <w:r>
        <w:rPr>
          <w:bCs/>
          <w:color w:val="000000"/>
          <w:sz w:val="28"/>
          <w:szCs w:val="28"/>
          <w:bdr w:val="none" w:sz="0" w:space="0" w:color="auto" w:frame="1"/>
        </w:rPr>
        <w:t>приказ</w:t>
      </w:r>
      <w:r w:rsidR="00655A50">
        <w:rPr>
          <w:bCs/>
          <w:color w:val="000000"/>
          <w:sz w:val="28"/>
          <w:szCs w:val="28"/>
          <w:bdr w:val="none" w:sz="0" w:space="0" w:color="auto" w:frame="1"/>
        </w:rPr>
        <w:t>у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C101A" w:rsidRPr="00BF0EC4" w:rsidRDefault="009C101A" w:rsidP="009C101A">
      <w:pPr>
        <w:spacing w:line="240" w:lineRule="atLeast"/>
        <w:ind w:left="5103"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</w:p>
    <w:p w:rsidR="00FE481E" w:rsidRDefault="000E0667" w:rsidP="00FE481E">
      <w:pPr>
        <w:spacing w:line="240" w:lineRule="atLeast"/>
        <w:ind w:left="5103"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 w:rsidR="00FE481E" w:rsidRPr="00BF0EC4">
        <w:rPr>
          <w:sz w:val="28"/>
          <w:szCs w:val="28"/>
        </w:rPr>
        <w:t xml:space="preserve">Приложение </w:t>
      </w:r>
      <w:r w:rsidR="002421F2">
        <w:rPr>
          <w:sz w:val="28"/>
          <w:szCs w:val="28"/>
        </w:rPr>
        <w:t>4</w:t>
      </w:r>
      <w:r w:rsidR="00FE481E" w:rsidRPr="00BF0EC4">
        <w:rPr>
          <w:sz w:val="28"/>
          <w:szCs w:val="28"/>
        </w:rPr>
        <w:br/>
        <w:t>к Правилам проведения  пилотного проекта</w:t>
      </w:r>
      <w:r w:rsidR="00FE481E" w:rsidRPr="00BF0EC4">
        <w:rPr>
          <w:bCs/>
          <w:color w:val="000000"/>
          <w:sz w:val="28"/>
          <w:szCs w:val="28"/>
          <w:bdr w:val="none" w:sz="0" w:space="0" w:color="auto" w:frame="1"/>
        </w:rPr>
        <w:t xml:space="preserve"> по горизонтальному мониторингу</w:t>
      </w:r>
    </w:p>
    <w:p w:rsidR="00FE481E" w:rsidRDefault="00FE481E" w:rsidP="00FE481E">
      <w:pPr>
        <w:spacing w:line="0" w:lineRule="atLeast"/>
        <w:ind w:left="-284" w:firstLine="568"/>
        <w:jc w:val="center"/>
        <w:rPr>
          <w:sz w:val="28"/>
          <w:szCs w:val="28"/>
        </w:rPr>
      </w:pPr>
    </w:p>
    <w:p w:rsidR="00FE481E" w:rsidRDefault="00FE481E" w:rsidP="00FE481E">
      <w:pPr>
        <w:spacing w:line="0" w:lineRule="atLeast"/>
        <w:ind w:left="-284" w:firstLine="568"/>
        <w:jc w:val="right"/>
        <w:rPr>
          <w:sz w:val="28"/>
          <w:szCs w:val="28"/>
        </w:rPr>
      </w:pPr>
    </w:p>
    <w:p w:rsidR="00FE481E" w:rsidRDefault="00FE481E" w:rsidP="00FE481E">
      <w:pPr>
        <w:spacing w:line="0" w:lineRule="atLeast"/>
        <w:ind w:left="-284" w:firstLine="568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E481E" w:rsidRDefault="00FE481E" w:rsidP="00FE481E">
      <w:pPr>
        <w:spacing w:line="0" w:lineRule="atLeast"/>
        <w:ind w:left="-284" w:firstLine="568"/>
        <w:jc w:val="right"/>
        <w:rPr>
          <w:sz w:val="28"/>
          <w:szCs w:val="28"/>
        </w:rPr>
      </w:pPr>
    </w:p>
    <w:p w:rsidR="001861B2" w:rsidRPr="004B0E95" w:rsidRDefault="001861B2" w:rsidP="004B0E95">
      <w:pPr>
        <w:spacing w:line="0" w:lineRule="atLeast"/>
        <w:ind w:firstLine="567"/>
        <w:jc w:val="center"/>
        <w:rPr>
          <w:sz w:val="28"/>
          <w:szCs w:val="28"/>
        </w:rPr>
      </w:pPr>
      <w:r w:rsidRPr="004B0E95">
        <w:rPr>
          <w:sz w:val="28"/>
          <w:szCs w:val="28"/>
        </w:rPr>
        <w:t>Требования к регламенту информационного взаимодействия</w:t>
      </w:r>
    </w:p>
    <w:p w:rsidR="004B0E95" w:rsidRDefault="004B0E95" w:rsidP="000E0667">
      <w:pPr>
        <w:spacing w:line="0" w:lineRule="atLeast"/>
        <w:ind w:firstLine="567"/>
        <w:rPr>
          <w:sz w:val="28"/>
          <w:szCs w:val="28"/>
        </w:rPr>
      </w:pPr>
    </w:p>
    <w:p w:rsidR="001861B2" w:rsidRPr="00FE32C4" w:rsidRDefault="00FE32C4" w:rsidP="00FE32C4">
      <w:pPr>
        <w:tabs>
          <w:tab w:val="left" w:pos="3686"/>
          <w:tab w:val="left" w:pos="4253"/>
        </w:tabs>
        <w:spacing w:line="0" w:lineRule="atLeast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1861B2" w:rsidRPr="00FE32C4">
        <w:rPr>
          <w:sz w:val="28"/>
          <w:szCs w:val="28"/>
        </w:rPr>
        <w:t>Общие положения</w:t>
      </w:r>
    </w:p>
    <w:p w:rsidR="00F619C1" w:rsidRPr="004B0E95" w:rsidRDefault="00F619C1" w:rsidP="00F619C1">
      <w:pPr>
        <w:pStyle w:val="ae"/>
        <w:tabs>
          <w:tab w:val="left" w:pos="3686"/>
          <w:tab w:val="left" w:pos="425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1.1. Настоящие Требования разработаны в целях установления единообразных требований к составлению регламента информационного взаимодействия (далее – Регламент).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1.2. Регламент состоит </w:t>
      </w:r>
      <w:proofErr w:type="gramStart"/>
      <w:r w:rsidRPr="004B0E95">
        <w:rPr>
          <w:sz w:val="28"/>
          <w:szCs w:val="28"/>
        </w:rPr>
        <w:t>из</w:t>
      </w:r>
      <w:proofErr w:type="gramEnd"/>
      <w:r w:rsidRPr="004B0E95">
        <w:rPr>
          <w:sz w:val="28"/>
          <w:szCs w:val="28"/>
        </w:rPr>
        <w:t>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1 «Участники информационного взаимодействия»;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2 «Порядок организации информационного взаимодействия»;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3 «Порядок информационного взаимодействия с использованием открытых каналов связи»;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4 «Порядок предоставления учетной документации, в том числе первичных документов»;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5 «Обеспечение информационной безопасности и конфиденциальности»;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Главы 6 «Заключительные положения»;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приложений.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1.3. Регламент составляется на государственном и русском языках, имеет сквозную нумерацию страниц.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1.4. Регламент подписывается первым руководител</w:t>
      </w:r>
      <w:r w:rsidR="00FE32C4">
        <w:rPr>
          <w:sz w:val="28"/>
          <w:szCs w:val="28"/>
        </w:rPr>
        <w:t>е</w:t>
      </w:r>
      <w:r w:rsidRPr="004B0E95">
        <w:rPr>
          <w:sz w:val="28"/>
          <w:szCs w:val="28"/>
        </w:rPr>
        <w:t xml:space="preserve">м </w:t>
      </w:r>
      <w:proofErr w:type="gramStart"/>
      <w:r w:rsidRPr="004B0E95">
        <w:rPr>
          <w:sz w:val="28"/>
          <w:szCs w:val="28"/>
        </w:rPr>
        <w:t>Комитета государственных доходов Министерства финансов Республики</w:t>
      </w:r>
      <w:proofErr w:type="gramEnd"/>
      <w:r w:rsidRPr="004B0E95">
        <w:rPr>
          <w:sz w:val="28"/>
          <w:szCs w:val="28"/>
        </w:rPr>
        <w:t xml:space="preserve"> Казахстан (далее – Комитет) и </w:t>
      </w:r>
      <w:r w:rsidR="00FE32C4">
        <w:rPr>
          <w:sz w:val="28"/>
          <w:szCs w:val="28"/>
        </w:rPr>
        <w:t>у</w:t>
      </w:r>
      <w:r w:rsidRPr="004B0E95">
        <w:rPr>
          <w:sz w:val="28"/>
          <w:szCs w:val="28"/>
        </w:rPr>
        <w:t>частник</w:t>
      </w:r>
      <w:r w:rsidR="00FE32C4">
        <w:rPr>
          <w:sz w:val="28"/>
          <w:szCs w:val="28"/>
        </w:rPr>
        <w:t>ом</w:t>
      </w:r>
      <w:r w:rsidRPr="004B0E95">
        <w:rPr>
          <w:sz w:val="28"/>
          <w:szCs w:val="28"/>
        </w:rPr>
        <w:t xml:space="preserve"> пилотного проекта (далее – Участник пилотного проекта) либо лицами, их замещающими. При этом копия документа, подтверждающего полномочия представителя Участника пилотного проекта прилагается к Регламенту.</w:t>
      </w:r>
    </w:p>
    <w:p w:rsidR="001861B2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</w:p>
    <w:p w:rsidR="00F619C1" w:rsidRPr="004B0E95" w:rsidRDefault="00F619C1" w:rsidP="001861B2">
      <w:pPr>
        <w:spacing w:line="0" w:lineRule="atLeast"/>
        <w:ind w:firstLine="709"/>
        <w:jc w:val="both"/>
        <w:rPr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 xml:space="preserve">2. </w:t>
      </w:r>
      <w:r w:rsidR="001861B2" w:rsidRPr="004B0E95">
        <w:rPr>
          <w:sz w:val="28"/>
          <w:szCs w:val="28"/>
        </w:rPr>
        <w:t xml:space="preserve">Требования к Главе 1 Регламента </w:t>
      </w:r>
    </w:p>
    <w:p w:rsidR="001861B2" w:rsidRPr="004B0E95" w:rsidRDefault="001861B2" w:rsidP="001861B2">
      <w:pPr>
        <w:spacing w:line="0" w:lineRule="atLeast"/>
        <w:ind w:firstLine="426"/>
        <w:jc w:val="both"/>
        <w:rPr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2.1. В пунктах 1.1</w:t>
      </w:r>
      <w:r w:rsidR="00607E93">
        <w:rPr>
          <w:sz w:val="28"/>
          <w:szCs w:val="28"/>
        </w:rPr>
        <w:t xml:space="preserve">, 1.2, 1.3 и </w:t>
      </w:r>
      <w:r w:rsidRPr="004B0E95">
        <w:rPr>
          <w:sz w:val="28"/>
          <w:szCs w:val="28"/>
        </w:rPr>
        <w:t xml:space="preserve">1.4 приводятся понятия                                                                         участников информационного взаимодействия, в том числе пользователь </w:t>
      </w:r>
      <w:r w:rsidRPr="004B0E95">
        <w:rPr>
          <w:sz w:val="28"/>
          <w:szCs w:val="28"/>
        </w:rPr>
        <w:lastRenderedPageBreak/>
        <w:t>информации, поставщик информации, собственник информации и оператор технической и информационной поддержки.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252155">
        <w:rPr>
          <w:sz w:val="28"/>
          <w:szCs w:val="28"/>
        </w:rPr>
        <w:t>Дополнительно указыва</w:t>
      </w:r>
      <w:r w:rsidR="004B0E95" w:rsidRPr="00252155">
        <w:rPr>
          <w:sz w:val="28"/>
          <w:szCs w:val="28"/>
        </w:rPr>
        <w:t>ю</w:t>
      </w:r>
      <w:r w:rsidRPr="00252155">
        <w:rPr>
          <w:sz w:val="28"/>
          <w:szCs w:val="28"/>
        </w:rPr>
        <w:t>тся третьи лиц</w:t>
      </w:r>
      <w:r w:rsidR="004B0E95" w:rsidRPr="00252155">
        <w:rPr>
          <w:sz w:val="28"/>
          <w:szCs w:val="28"/>
        </w:rPr>
        <w:t>а</w:t>
      </w:r>
      <w:r w:rsidRPr="00252155">
        <w:rPr>
          <w:sz w:val="28"/>
          <w:szCs w:val="28"/>
        </w:rPr>
        <w:t xml:space="preserve">, в случае их привлечения для реализации </w:t>
      </w:r>
      <w:r w:rsidR="004B0E95" w:rsidRPr="00252155">
        <w:rPr>
          <w:sz w:val="28"/>
          <w:szCs w:val="28"/>
        </w:rPr>
        <w:t>п</w:t>
      </w:r>
      <w:r w:rsidRPr="00252155">
        <w:rPr>
          <w:sz w:val="28"/>
          <w:szCs w:val="28"/>
        </w:rPr>
        <w:t>илотного проекта.</w:t>
      </w:r>
    </w:p>
    <w:p w:rsidR="001861B2" w:rsidRDefault="001861B2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F619C1" w:rsidRPr="004B0E95" w:rsidRDefault="00F619C1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>3</w:t>
      </w:r>
      <w:r w:rsidR="001861B2" w:rsidRPr="004B0E95">
        <w:rPr>
          <w:sz w:val="28"/>
          <w:szCs w:val="28"/>
        </w:rPr>
        <w:t xml:space="preserve">. Требования к Главе 2 Регламента </w:t>
      </w:r>
    </w:p>
    <w:p w:rsidR="001861B2" w:rsidRPr="004B0E95" w:rsidRDefault="001861B2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3.1. В пункте 2.1 указывается способ информационного взаимодействия Участника пилотного проекта с Комитетом, а также количество пользователей.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3.2.  В пунктах 2.2</w:t>
      </w:r>
      <w:r w:rsidR="00BA2F6E">
        <w:rPr>
          <w:sz w:val="28"/>
          <w:szCs w:val="28"/>
        </w:rPr>
        <w:t>, 2.3, 2.4, 2.5, 2.6, 2.7 и 2</w:t>
      </w:r>
      <w:r w:rsidRPr="004B0E95">
        <w:rPr>
          <w:sz w:val="28"/>
          <w:szCs w:val="28"/>
        </w:rPr>
        <w:t>.8  приводится описание порядка представления  Комитету доступа к информационным системам и формата представления информации, а также описывается порядок предоставления удаленного и прямого доступа.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При этом в обязательном порядке подлежит раскрытию следующая информация: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3.2.1. Общая информация: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наименование информационных систем и используемых программных продуктов;  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порядок актуализации и синхронизации данных, содержащихся в информационных системах, в том числе раскрытие информации о предоставлении доступа к информационной базе;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порядок и сроки представления Комитету сведений об изменениях в информационных системах, к которым предоставляется доступ.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3.2.2. </w:t>
      </w:r>
      <w:r w:rsidRPr="004B0E95">
        <w:rPr>
          <w:rStyle w:val="s0"/>
          <w:sz w:val="28"/>
          <w:szCs w:val="28"/>
        </w:rPr>
        <w:t>Порядок подключения: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технические требования;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параметры доступа к информационным системам;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время доступа.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3.2.3. </w:t>
      </w:r>
      <w:r w:rsidRPr="004B0E95">
        <w:rPr>
          <w:rStyle w:val="s0"/>
          <w:sz w:val="28"/>
          <w:szCs w:val="28"/>
        </w:rPr>
        <w:t>Учетные записи: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порядок создания, предоставления и изменения учетных записей и паролей пользователей для Комитета;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распределение полномочий и прав доступа пользователей, предоставляемых Комитету;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порядок дополнения и изменения полномочий пользователей, предоставляемых налоговому органу, в ходе проведения налогового мониторинга.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3.2.4. </w:t>
      </w:r>
      <w:r w:rsidRPr="004B0E95">
        <w:rPr>
          <w:rStyle w:val="s0"/>
          <w:sz w:val="28"/>
          <w:szCs w:val="28"/>
        </w:rPr>
        <w:t>Обращение в службу технической и информационной поддержки: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порядок и сроки рассмотрения обращения в службу поддержки и предоставления ответа в случае наличия Комитета технических проблем с использованием удаленного доступа, а также порядок и сроки уведомления о технических сбоях, сроках их устранения;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lastRenderedPageBreak/>
        <w:t>порядок и сроки рассмотрения обращения в службу поддержки и предоставления ответа в случае наличия у Комитета вопросов, связанных с работой информационных систем Участника пилотного проекта;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подразделения Участника пилотного проекта, осуществляющие техническую и информационную поддержку, а также подразделения Участника пилотного проекта, ответственные за взаимодействие с Комитетом.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3.2.5. </w:t>
      </w:r>
      <w:r w:rsidRPr="004B0E95">
        <w:rPr>
          <w:rStyle w:val="s0"/>
          <w:sz w:val="28"/>
          <w:szCs w:val="28"/>
        </w:rPr>
        <w:t>Описание функциональных возможностей информационной системы: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детальный перечень функциональных возможностей информационной системы, доступных для Комитета;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rStyle w:val="s0"/>
          <w:sz w:val="28"/>
          <w:szCs w:val="28"/>
        </w:rPr>
        <w:t>описание правил работы в информационной системе в части, необходимой для работы с документами (информацией), к которым (которой) предоставляется доступ.</w:t>
      </w:r>
    </w:p>
    <w:p w:rsidR="001861B2" w:rsidRDefault="001861B2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F619C1" w:rsidRPr="004B0E95" w:rsidRDefault="00F619C1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>4</w:t>
      </w:r>
      <w:r w:rsidR="001861B2" w:rsidRPr="004B0E95">
        <w:rPr>
          <w:sz w:val="28"/>
          <w:szCs w:val="28"/>
        </w:rPr>
        <w:t xml:space="preserve">. Требования к Главе 3 Регламента </w:t>
      </w:r>
    </w:p>
    <w:p w:rsidR="001861B2" w:rsidRPr="004B0E95" w:rsidRDefault="001861B2" w:rsidP="001861B2">
      <w:pPr>
        <w:pStyle w:val="ae"/>
        <w:spacing w:after="0" w:line="0" w:lineRule="atLeast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4.1. В пунктах 3.1</w:t>
      </w:r>
      <w:r w:rsidR="00BA2F6E">
        <w:rPr>
          <w:sz w:val="28"/>
          <w:szCs w:val="28"/>
        </w:rPr>
        <w:t xml:space="preserve">, 3.2 и </w:t>
      </w:r>
      <w:r w:rsidRPr="004B0E95">
        <w:rPr>
          <w:sz w:val="28"/>
          <w:szCs w:val="28"/>
        </w:rPr>
        <w:t>3.3 приводится порядок информационного взаимодействия  с использованием открытых каналов связи (электронная почта, Интернет) и сроки предоставления информации по запросам Комитета.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4.2. В пункте 3.4 указываются форматы документов (информации), представляемых в Комитет.</w:t>
      </w:r>
    </w:p>
    <w:p w:rsidR="001861B2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</w:p>
    <w:p w:rsidR="00F619C1" w:rsidRPr="004B0E95" w:rsidRDefault="00F619C1" w:rsidP="001861B2">
      <w:pPr>
        <w:spacing w:line="0" w:lineRule="atLeast"/>
        <w:ind w:firstLine="709"/>
        <w:jc w:val="both"/>
        <w:rPr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>5</w:t>
      </w:r>
      <w:r w:rsidR="001861B2" w:rsidRPr="004B0E95">
        <w:rPr>
          <w:sz w:val="28"/>
          <w:szCs w:val="28"/>
        </w:rPr>
        <w:t xml:space="preserve">. Требования к Главе 4 Регламента </w:t>
      </w:r>
    </w:p>
    <w:p w:rsidR="001861B2" w:rsidRPr="004B0E95" w:rsidRDefault="001861B2" w:rsidP="001861B2">
      <w:pPr>
        <w:spacing w:line="0" w:lineRule="atLeast"/>
        <w:jc w:val="center"/>
        <w:rPr>
          <w:b/>
          <w:sz w:val="28"/>
          <w:szCs w:val="28"/>
        </w:rPr>
      </w:pPr>
    </w:p>
    <w:p w:rsidR="001861B2" w:rsidRPr="004B0E95" w:rsidRDefault="001861B2" w:rsidP="001861B2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5.1. В пункте 4.1 указываются документы (информация), представляемые в Комитет, в том числе: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учетная политика для целей бухгалтерского учета;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учетная политика для целей налогового учета;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proofErr w:type="spellStart"/>
      <w:r w:rsidRPr="004B0E95">
        <w:rPr>
          <w:sz w:val="28"/>
          <w:szCs w:val="28"/>
        </w:rPr>
        <w:t>оборотно</w:t>
      </w:r>
      <w:proofErr w:type="spellEnd"/>
      <w:r w:rsidRPr="004B0E95">
        <w:rPr>
          <w:sz w:val="28"/>
          <w:szCs w:val="28"/>
        </w:rPr>
        <w:t>-сальдовые ведомости по счетам бухгалтерского учета;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регистры бухгалтерского учета;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налоговые регистры;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первичные учетные документы;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документы (информация) в отношении системы внутреннего контроля;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финансовая отчетность и консолидированная финансовая отчетность, составляемые в соответствии с требованиями международных стандартов финансовой отчетности, при налич</w:t>
      </w:r>
      <w:proofErr w:type="gramStart"/>
      <w:r w:rsidRPr="004B0E95">
        <w:rPr>
          <w:sz w:val="28"/>
          <w:szCs w:val="28"/>
        </w:rPr>
        <w:t>ии у У</w:t>
      </w:r>
      <w:proofErr w:type="gramEnd"/>
      <w:r w:rsidRPr="004B0E95">
        <w:rPr>
          <w:sz w:val="28"/>
          <w:szCs w:val="28"/>
        </w:rPr>
        <w:t>частника пилотного проекта  обязанности по ее составлению.</w:t>
      </w: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5.2.  В пункте 4.2 приводится порядок представления Участником пилотного проекта как копий документов (информации) в </w:t>
      </w:r>
      <w:r w:rsidRPr="004B0E95">
        <w:rPr>
          <w:rStyle w:val="s0"/>
          <w:sz w:val="28"/>
          <w:szCs w:val="28"/>
        </w:rPr>
        <w:t>электронном (сканированном) виде, так и</w:t>
      </w:r>
      <w:r w:rsidRPr="004B0E95">
        <w:rPr>
          <w:sz w:val="28"/>
          <w:szCs w:val="28"/>
        </w:rPr>
        <w:t xml:space="preserve"> оригиналов документов, в том числе посредством </w:t>
      </w:r>
      <w:r w:rsidRPr="004B0E95">
        <w:rPr>
          <w:sz w:val="28"/>
          <w:szCs w:val="28"/>
        </w:rPr>
        <w:lastRenderedPageBreak/>
        <w:t>доступа к информационным системам Участника пилотного проекта в режиме реального времени.</w:t>
      </w:r>
    </w:p>
    <w:p w:rsidR="00F619C1" w:rsidRDefault="00F619C1" w:rsidP="001861B2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</w:p>
    <w:p w:rsidR="00FE32C4" w:rsidRPr="004B0E95" w:rsidRDefault="00FE32C4" w:rsidP="001861B2">
      <w:pPr>
        <w:tabs>
          <w:tab w:val="left" w:pos="0"/>
        </w:tabs>
        <w:spacing w:line="0" w:lineRule="atLeast"/>
        <w:ind w:firstLine="709"/>
        <w:jc w:val="both"/>
        <w:rPr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>6</w:t>
      </w:r>
      <w:r w:rsidR="001861B2" w:rsidRPr="004B0E95">
        <w:rPr>
          <w:sz w:val="28"/>
          <w:szCs w:val="28"/>
        </w:rPr>
        <w:t xml:space="preserve">. Требования к Главе 5 Регламента </w:t>
      </w:r>
    </w:p>
    <w:p w:rsidR="001861B2" w:rsidRPr="004B0E95" w:rsidRDefault="001861B2" w:rsidP="001861B2">
      <w:pPr>
        <w:pStyle w:val="ae"/>
        <w:spacing w:after="0" w:line="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 xml:space="preserve">6.1. </w:t>
      </w:r>
      <w:proofErr w:type="gramStart"/>
      <w:r w:rsidRPr="004B0E95">
        <w:rPr>
          <w:sz w:val="28"/>
          <w:szCs w:val="28"/>
        </w:rPr>
        <w:t>В пункте 5.1. приводится комплекс мер по информационной безопасности в рамках информационных систем Комитета и Участника пилотного проекта и ресурсов с учетом единых требований в области информационно-коммуникационных технологий и обеспечение информационной безопасности</w:t>
      </w:r>
      <w:r w:rsidR="00BA2F6E">
        <w:rPr>
          <w:sz w:val="28"/>
          <w:szCs w:val="28"/>
        </w:rPr>
        <w:t>,</w:t>
      </w:r>
      <w:r w:rsidRPr="004B0E95">
        <w:rPr>
          <w:sz w:val="28"/>
          <w:szCs w:val="28"/>
        </w:rPr>
        <w:t xml:space="preserve"> утвержденных постановлением Правительства Республики Казахстан от 20 декабря 2016 года № 832, в том числе по обеспечению защиты серверов информационных систем от несанкционированного доступа, обеспечению бесперебойной работы серверов информационных</w:t>
      </w:r>
      <w:proofErr w:type="gramEnd"/>
      <w:r w:rsidRPr="004B0E95">
        <w:rPr>
          <w:sz w:val="28"/>
          <w:szCs w:val="28"/>
        </w:rPr>
        <w:t xml:space="preserve"> систем, обеспечению защиты информации, передаваемой по сети Интернет, обеспечению </w:t>
      </w:r>
      <w:proofErr w:type="spellStart"/>
      <w:r w:rsidRPr="004B0E95">
        <w:rPr>
          <w:sz w:val="28"/>
          <w:szCs w:val="28"/>
        </w:rPr>
        <w:t>журналирования</w:t>
      </w:r>
      <w:proofErr w:type="spellEnd"/>
      <w:r w:rsidRPr="004B0E95">
        <w:rPr>
          <w:sz w:val="28"/>
          <w:szCs w:val="28"/>
        </w:rPr>
        <w:t xml:space="preserve"> (</w:t>
      </w:r>
      <w:proofErr w:type="spellStart"/>
      <w:r w:rsidRPr="004B0E95">
        <w:rPr>
          <w:sz w:val="28"/>
          <w:szCs w:val="28"/>
        </w:rPr>
        <w:t>логирования</w:t>
      </w:r>
      <w:proofErr w:type="spellEnd"/>
      <w:r w:rsidRPr="004B0E95">
        <w:rPr>
          <w:sz w:val="28"/>
          <w:szCs w:val="28"/>
        </w:rPr>
        <w:t xml:space="preserve">), осуществляемого в соответствии с требованиями стандарта </w:t>
      </w:r>
      <w:proofErr w:type="gramStart"/>
      <w:r w:rsidRPr="004B0E95">
        <w:rPr>
          <w:sz w:val="28"/>
          <w:szCs w:val="28"/>
        </w:rPr>
        <w:t>СТ</w:t>
      </w:r>
      <w:proofErr w:type="gramEnd"/>
      <w:r w:rsidRPr="004B0E95">
        <w:rPr>
          <w:sz w:val="28"/>
          <w:szCs w:val="28"/>
        </w:rPr>
        <w:t xml:space="preserve"> РК ИСО/МЭК 27002-2015.</w:t>
      </w:r>
    </w:p>
    <w:p w:rsidR="001861B2" w:rsidRPr="004B0E95" w:rsidRDefault="001861B2" w:rsidP="001861B2">
      <w:pPr>
        <w:pStyle w:val="ae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0E95">
        <w:rPr>
          <w:rFonts w:ascii="Times New Roman" w:hAnsi="Times New Roman"/>
          <w:sz w:val="28"/>
          <w:szCs w:val="28"/>
        </w:rPr>
        <w:t>6.2. В пунктах 5.2. и 5.3. отражается информация о необходимости уведомления участниками информационного обмена об ответственных должностных лицах, которые обеспечивают необходимый уровень информационной безопасности, постоянной готовности программных и технических средств со стороны Комитета и Участника пилотного проекта, а также об изменениях ответственных должностных лиц.</w:t>
      </w:r>
    </w:p>
    <w:p w:rsidR="001861B2" w:rsidRDefault="001861B2" w:rsidP="001861B2">
      <w:pPr>
        <w:pStyle w:val="ae"/>
        <w:spacing w:after="0" w:line="0" w:lineRule="atLeast"/>
        <w:ind w:left="450" w:firstLine="709"/>
        <w:rPr>
          <w:rFonts w:ascii="Times New Roman" w:hAnsi="Times New Roman"/>
          <w:sz w:val="28"/>
          <w:szCs w:val="28"/>
        </w:rPr>
      </w:pPr>
    </w:p>
    <w:p w:rsidR="00F619C1" w:rsidRPr="004B0E95" w:rsidRDefault="00F619C1" w:rsidP="001861B2">
      <w:pPr>
        <w:pStyle w:val="ae"/>
        <w:spacing w:after="0" w:line="0" w:lineRule="atLeast"/>
        <w:ind w:left="450" w:firstLine="709"/>
        <w:rPr>
          <w:rFonts w:ascii="Times New Roman" w:hAnsi="Times New Roman"/>
          <w:sz w:val="28"/>
          <w:szCs w:val="28"/>
        </w:rPr>
      </w:pPr>
    </w:p>
    <w:p w:rsidR="001861B2" w:rsidRPr="004B0E95" w:rsidRDefault="00FE32C4" w:rsidP="001861B2">
      <w:pPr>
        <w:spacing w:line="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A208C" w:rsidRPr="004B0E95">
        <w:rPr>
          <w:sz w:val="28"/>
          <w:szCs w:val="28"/>
        </w:rPr>
        <w:t>7</w:t>
      </w:r>
      <w:r w:rsidR="001861B2" w:rsidRPr="004B0E95">
        <w:rPr>
          <w:sz w:val="28"/>
          <w:szCs w:val="28"/>
        </w:rPr>
        <w:t xml:space="preserve">. Требования к Главе 6 Регламента </w:t>
      </w:r>
    </w:p>
    <w:p w:rsidR="001861B2" w:rsidRPr="004B0E95" w:rsidRDefault="001861B2" w:rsidP="001861B2">
      <w:pPr>
        <w:pStyle w:val="ae"/>
        <w:spacing w:after="0" w:line="0" w:lineRule="atLeast"/>
        <w:ind w:left="450" w:firstLine="709"/>
        <w:rPr>
          <w:rFonts w:ascii="Times New Roman" w:hAnsi="Times New Roman"/>
          <w:sz w:val="28"/>
          <w:szCs w:val="28"/>
        </w:rPr>
      </w:pPr>
    </w:p>
    <w:p w:rsidR="001861B2" w:rsidRPr="004B0E95" w:rsidRDefault="001861B2" w:rsidP="001861B2">
      <w:pPr>
        <w:spacing w:line="0" w:lineRule="atLeast"/>
        <w:ind w:firstLine="709"/>
        <w:jc w:val="both"/>
        <w:rPr>
          <w:sz w:val="28"/>
          <w:szCs w:val="28"/>
        </w:rPr>
      </w:pPr>
      <w:r w:rsidRPr="004B0E95">
        <w:rPr>
          <w:sz w:val="28"/>
          <w:szCs w:val="28"/>
        </w:rPr>
        <w:t>7.1. В пункте 6.1. описывается порядок и сроки внесения изм</w:t>
      </w:r>
      <w:r w:rsidR="0002132D" w:rsidRPr="004B0E95">
        <w:rPr>
          <w:sz w:val="28"/>
          <w:szCs w:val="28"/>
        </w:rPr>
        <w:t>енений и дополнений в Регламент».</w:t>
      </w:r>
    </w:p>
    <w:p w:rsidR="001861B2" w:rsidRPr="004B0E95" w:rsidRDefault="001861B2" w:rsidP="001861B2">
      <w:pPr>
        <w:tabs>
          <w:tab w:val="left" w:pos="284"/>
        </w:tabs>
        <w:jc w:val="both"/>
        <w:textAlignment w:val="baseline"/>
        <w:rPr>
          <w:sz w:val="28"/>
          <w:szCs w:val="28"/>
        </w:rPr>
      </w:pPr>
    </w:p>
    <w:p w:rsidR="001861B2" w:rsidRPr="004B0E95" w:rsidRDefault="001861B2" w:rsidP="006B5ECA">
      <w:pPr>
        <w:tabs>
          <w:tab w:val="left" w:pos="284"/>
        </w:tabs>
        <w:jc w:val="both"/>
        <w:textAlignment w:val="baseline"/>
        <w:rPr>
          <w:sz w:val="28"/>
          <w:szCs w:val="28"/>
        </w:rPr>
      </w:pPr>
    </w:p>
    <w:p w:rsidR="002271B5" w:rsidRPr="004B0E95" w:rsidRDefault="002271B5" w:rsidP="006B5ECA">
      <w:pPr>
        <w:tabs>
          <w:tab w:val="left" w:pos="284"/>
        </w:tabs>
        <w:jc w:val="both"/>
        <w:textAlignment w:val="baseline"/>
        <w:rPr>
          <w:sz w:val="28"/>
          <w:szCs w:val="28"/>
        </w:rPr>
      </w:pPr>
    </w:p>
    <w:sectPr w:rsidR="002271B5" w:rsidRPr="004B0E95" w:rsidSect="006A604F">
      <w:headerReference w:type="even" r:id="rId15"/>
      <w:headerReference w:type="default" r:id="rId16"/>
      <w:headerReference w:type="first" r:id="rId1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40" w:rsidRDefault="00FB4E40">
      <w:r>
        <w:separator/>
      </w:r>
    </w:p>
  </w:endnote>
  <w:endnote w:type="continuationSeparator" w:id="0">
    <w:p w:rsidR="00FB4E40" w:rsidRDefault="00FB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40" w:rsidRDefault="00FB4E40">
      <w:r>
        <w:separator/>
      </w:r>
    </w:p>
  </w:footnote>
  <w:footnote w:type="continuationSeparator" w:id="0">
    <w:p w:rsidR="00FB4E40" w:rsidRDefault="00FB4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D2169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Pr="00FE481E" w:rsidRDefault="00BD2169" w:rsidP="00E43190">
    <w:pPr>
      <w:pStyle w:val="aa"/>
      <w:framePr w:wrap="around" w:vAnchor="text" w:hAnchor="margin" w:xAlign="center" w:y="1"/>
      <w:rPr>
        <w:rStyle w:val="af1"/>
        <w:sz w:val="28"/>
        <w:szCs w:val="28"/>
      </w:rPr>
    </w:pPr>
    <w:r w:rsidRPr="00FE481E">
      <w:rPr>
        <w:rStyle w:val="af1"/>
        <w:sz w:val="28"/>
        <w:szCs w:val="28"/>
      </w:rPr>
      <w:fldChar w:fldCharType="begin"/>
    </w:r>
    <w:r w:rsidR="00BE78CA" w:rsidRPr="00FE481E">
      <w:rPr>
        <w:rStyle w:val="af1"/>
        <w:sz w:val="28"/>
        <w:szCs w:val="28"/>
      </w:rPr>
      <w:instrText xml:space="preserve">PAGE  </w:instrText>
    </w:r>
    <w:r w:rsidRPr="00FE481E">
      <w:rPr>
        <w:rStyle w:val="af1"/>
        <w:sz w:val="28"/>
        <w:szCs w:val="28"/>
      </w:rPr>
      <w:fldChar w:fldCharType="separate"/>
    </w:r>
    <w:r w:rsidR="0046158B">
      <w:rPr>
        <w:rStyle w:val="af1"/>
        <w:noProof/>
        <w:sz w:val="28"/>
        <w:szCs w:val="28"/>
      </w:rPr>
      <w:t>16</w:t>
    </w:r>
    <w:r w:rsidRPr="00FE481E">
      <w:rPr>
        <w:rStyle w:val="af1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FE" w:rsidRPr="00934587" w:rsidRDefault="00027C3E" w:rsidP="00027C3E">
    <w:pPr>
      <w:tabs>
        <w:tab w:val="left" w:pos="6195"/>
      </w:tabs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5C8"/>
    <w:multiLevelType w:val="hybridMultilevel"/>
    <w:tmpl w:val="47F2713C"/>
    <w:lvl w:ilvl="0" w:tplc="E466E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50966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4495F48"/>
    <w:multiLevelType w:val="hybridMultilevel"/>
    <w:tmpl w:val="F8208030"/>
    <w:lvl w:ilvl="0" w:tplc="59A8E9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97836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E16E89"/>
    <w:multiLevelType w:val="hybridMultilevel"/>
    <w:tmpl w:val="742E67EA"/>
    <w:lvl w:ilvl="0" w:tplc="BAE8EC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1E46962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9A0C23"/>
    <w:multiLevelType w:val="hybridMultilevel"/>
    <w:tmpl w:val="C5F28BE8"/>
    <w:lvl w:ilvl="0" w:tplc="D8D858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72E517C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C32AD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0574A4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F090483"/>
    <w:multiLevelType w:val="hybridMultilevel"/>
    <w:tmpl w:val="C6484622"/>
    <w:lvl w:ilvl="0" w:tplc="794A74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D1F2DC3"/>
    <w:multiLevelType w:val="hybridMultilevel"/>
    <w:tmpl w:val="EE50064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5FC967F6"/>
    <w:multiLevelType w:val="hybridMultilevel"/>
    <w:tmpl w:val="358CB35E"/>
    <w:lvl w:ilvl="0" w:tplc="B9EE6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6">
    <w:nsid w:val="6DBA49DA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C55564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B93577"/>
    <w:multiLevelType w:val="hybridMultilevel"/>
    <w:tmpl w:val="7B364A0C"/>
    <w:lvl w:ilvl="0" w:tplc="416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4"/>
  </w:num>
  <w:num w:numId="8">
    <w:abstractNumId w:val="17"/>
  </w:num>
  <w:num w:numId="9">
    <w:abstractNumId w:val="9"/>
  </w:num>
  <w:num w:numId="10">
    <w:abstractNumId w:val="1"/>
  </w:num>
  <w:num w:numId="11">
    <w:abstractNumId w:val="16"/>
  </w:num>
  <w:num w:numId="12">
    <w:abstractNumId w:val="18"/>
  </w:num>
  <w:num w:numId="13">
    <w:abstractNumId w:val="8"/>
  </w:num>
  <w:num w:numId="14">
    <w:abstractNumId w:val="6"/>
  </w:num>
  <w:num w:numId="15">
    <w:abstractNumId w:val="10"/>
  </w:num>
  <w:num w:numId="16">
    <w:abstractNumId w:val="14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0091"/>
    <w:rsid w:val="0002132D"/>
    <w:rsid w:val="00027C3E"/>
    <w:rsid w:val="0004033A"/>
    <w:rsid w:val="00042378"/>
    <w:rsid w:val="00044631"/>
    <w:rsid w:val="000469AD"/>
    <w:rsid w:val="00072131"/>
    <w:rsid w:val="00081F28"/>
    <w:rsid w:val="000922AA"/>
    <w:rsid w:val="00095FB8"/>
    <w:rsid w:val="000B62D1"/>
    <w:rsid w:val="000C3220"/>
    <w:rsid w:val="000C3226"/>
    <w:rsid w:val="000C37FD"/>
    <w:rsid w:val="000C6D02"/>
    <w:rsid w:val="000D4DAC"/>
    <w:rsid w:val="000E0667"/>
    <w:rsid w:val="000F3DD6"/>
    <w:rsid w:val="000F6611"/>
    <w:rsid w:val="00114DF3"/>
    <w:rsid w:val="001305A8"/>
    <w:rsid w:val="001319EE"/>
    <w:rsid w:val="00132073"/>
    <w:rsid w:val="00143292"/>
    <w:rsid w:val="00143322"/>
    <w:rsid w:val="00147148"/>
    <w:rsid w:val="00147358"/>
    <w:rsid w:val="0016241B"/>
    <w:rsid w:val="00170212"/>
    <w:rsid w:val="001763DE"/>
    <w:rsid w:val="00180152"/>
    <w:rsid w:val="00185AF6"/>
    <w:rsid w:val="001861B2"/>
    <w:rsid w:val="001861E0"/>
    <w:rsid w:val="001B2C65"/>
    <w:rsid w:val="001B61C1"/>
    <w:rsid w:val="001D24B5"/>
    <w:rsid w:val="001F4925"/>
    <w:rsid w:val="001F64CB"/>
    <w:rsid w:val="002000F4"/>
    <w:rsid w:val="00205D5A"/>
    <w:rsid w:val="002075B8"/>
    <w:rsid w:val="0022121D"/>
    <w:rsid w:val="00222735"/>
    <w:rsid w:val="002271B5"/>
    <w:rsid w:val="0023374B"/>
    <w:rsid w:val="00235B7C"/>
    <w:rsid w:val="002421F2"/>
    <w:rsid w:val="00251F3F"/>
    <w:rsid w:val="00252155"/>
    <w:rsid w:val="002A2BB8"/>
    <w:rsid w:val="002A394A"/>
    <w:rsid w:val="002B0A95"/>
    <w:rsid w:val="002B6604"/>
    <w:rsid w:val="002C2CF6"/>
    <w:rsid w:val="002C484A"/>
    <w:rsid w:val="002F021C"/>
    <w:rsid w:val="003055D3"/>
    <w:rsid w:val="00327A28"/>
    <w:rsid w:val="00337645"/>
    <w:rsid w:val="00340A89"/>
    <w:rsid w:val="00345639"/>
    <w:rsid w:val="0035514B"/>
    <w:rsid w:val="003647E6"/>
    <w:rsid w:val="00364E0B"/>
    <w:rsid w:val="003D5D71"/>
    <w:rsid w:val="003E540D"/>
    <w:rsid w:val="003F241E"/>
    <w:rsid w:val="003F3330"/>
    <w:rsid w:val="004217F5"/>
    <w:rsid w:val="0042189D"/>
    <w:rsid w:val="00423754"/>
    <w:rsid w:val="00430E89"/>
    <w:rsid w:val="004368AC"/>
    <w:rsid w:val="00442FEF"/>
    <w:rsid w:val="00447746"/>
    <w:rsid w:val="0045333E"/>
    <w:rsid w:val="0046158B"/>
    <w:rsid w:val="004726FE"/>
    <w:rsid w:val="004804B3"/>
    <w:rsid w:val="0049623C"/>
    <w:rsid w:val="004A1E00"/>
    <w:rsid w:val="004B0E95"/>
    <w:rsid w:val="004B400D"/>
    <w:rsid w:val="004C051E"/>
    <w:rsid w:val="004C34B8"/>
    <w:rsid w:val="004D4197"/>
    <w:rsid w:val="004E49BE"/>
    <w:rsid w:val="004F3375"/>
    <w:rsid w:val="004F6912"/>
    <w:rsid w:val="0052050E"/>
    <w:rsid w:val="005323C4"/>
    <w:rsid w:val="00575EC4"/>
    <w:rsid w:val="00587AFB"/>
    <w:rsid w:val="005909BF"/>
    <w:rsid w:val="00592492"/>
    <w:rsid w:val="005942CF"/>
    <w:rsid w:val="00594F57"/>
    <w:rsid w:val="005B15A4"/>
    <w:rsid w:val="005D00C0"/>
    <w:rsid w:val="005D038D"/>
    <w:rsid w:val="005E1DA5"/>
    <w:rsid w:val="005E2D52"/>
    <w:rsid w:val="005E5D38"/>
    <w:rsid w:val="005F582C"/>
    <w:rsid w:val="00600D8A"/>
    <w:rsid w:val="00602DFB"/>
    <w:rsid w:val="00607E93"/>
    <w:rsid w:val="006202F6"/>
    <w:rsid w:val="00625206"/>
    <w:rsid w:val="0062590B"/>
    <w:rsid w:val="00630DB1"/>
    <w:rsid w:val="00644AA6"/>
    <w:rsid w:val="006552F4"/>
    <w:rsid w:val="00655A50"/>
    <w:rsid w:val="00693708"/>
    <w:rsid w:val="006A208C"/>
    <w:rsid w:val="006A604F"/>
    <w:rsid w:val="006B33F9"/>
    <w:rsid w:val="006B5ECA"/>
    <w:rsid w:val="006B6938"/>
    <w:rsid w:val="007111E8"/>
    <w:rsid w:val="007174E6"/>
    <w:rsid w:val="00731B2A"/>
    <w:rsid w:val="00740441"/>
    <w:rsid w:val="00746040"/>
    <w:rsid w:val="00747182"/>
    <w:rsid w:val="007532E1"/>
    <w:rsid w:val="0075798F"/>
    <w:rsid w:val="00767174"/>
    <w:rsid w:val="00773F29"/>
    <w:rsid w:val="007767CD"/>
    <w:rsid w:val="00782A16"/>
    <w:rsid w:val="0078659F"/>
    <w:rsid w:val="00790A1A"/>
    <w:rsid w:val="007C0B17"/>
    <w:rsid w:val="007C27A5"/>
    <w:rsid w:val="007E0C8C"/>
    <w:rsid w:val="007E588D"/>
    <w:rsid w:val="00800CD5"/>
    <w:rsid w:val="0081000A"/>
    <w:rsid w:val="00830838"/>
    <w:rsid w:val="008436CA"/>
    <w:rsid w:val="00866964"/>
    <w:rsid w:val="00867FA4"/>
    <w:rsid w:val="00870FB4"/>
    <w:rsid w:val="008770C7"/>
    <w:rsid w:val="0089260F"/>
    <w:rsid w:val="008A0DC2"/>
    <w:rsid w:val="008A295D"/>
    <w:rsid w:val="008C131E"/>
    <w:rsid w:val="008E05B0"/>
    <w:rsid w:val="0090104C"/>
    <w:rsid w:val="00910DAA"/>
    <w:rsid w:val="00911ECB"/>
    <w:rsid w:val="0091223A"/>
    <w:rsid w:val="00913291"/>
    <w:rsid w:val="009139A9"/>
    <w:rsid w:val="00914138"/>
    <w:rsid w:val="00915A4B"/>
    <w:rsid w:val="00916486"/>
    <w:rsid w:val="00934587"/>
    <w:rsid w:val="009568C3"/>
    <w:rsid w:val="00977013"/>
    <w:rsid w:val="009921DF"/>
    <w:rsid w:val="009924CE"/>
    <w:rsid w:val="009A264D"/>
    <w:rsid w:val="009B0FE8"/>
    <w:rsid w:val="009B31FE"/>
    <w:rsid w:val="009C101A"/>
    <w:rsid w:val="009C1128"/>
    <w:rsid w:val="009C14FF"/>
    <w:rsid w:val="009C757D"/>
    <w:rsid w:val="009D0A62"/>
    <w:rsid w:val="009D1DBF"/>
    <w:rsid w:val="009F55E0"/>
    <w:rsid w:val="00A00AC1"/>
    <w:rsid w:val="00A0606E"/>
    <w:rsid w:val="00A0715B"/>
    <w:rsid w:val="00A10052"/>
    <w:rsid w:val="00A17A54"/>
    <w:rsid w:val="00A17FE7"/>
    <w:rsid w:val="00A2572D"/>
    <w:rsid w:val="00A338BC"/>
    <w:rsid w:val="00A47D62"/>
    <w:rsid w:val="00A609AB"/>
    <w:rsid w:val="00A60A53"/>
    <w:rsid w:val="00A7120A"/>
    <w:rsid w:val="00A83BCF"/>
    <w:rsid w:val="00A842B2"/>
    <w:rsid w:val="00A9007B"/>
    <w:rsid w:val="00A92DD0"/>
    <w:rsid w:val="00AA084B"/>
    <w:rsid w:val="00AA225A"/>
    <w:rsid w:val="00AA4D0A"/>
    <w:rsid w:val="00AB0B32"/>
    <w:rsid w:val="00AB1896"/>
    <w:rsid w:val="00AC132A"/>
    <w:rsid w:val="00AC76FB"/>
    <w:rsid w:val="00AE3E99"/>
    <w:rsid w:val="00AF0162"/>
    <w:rsid w:val="00B050FE"/>
    <w:rsid w:val="00B15A5E"/>
    <w:rsid w:val="00B2148C"/>
    <w:rsid w:val="00B2253B"/>
    <w:rsid w:val="00B27B74"/>
    <w:rsid w:val="00B47382"/>
    <w:rsid w:val="00B84E51"/>
    <w:rsid w:val="00B86340"/>
    <w:rsid w:val="00B91FC5"/>
    <w:rsid w:val="00B9384E"/>
    <w:rsid w:val="00B95EC7"/>
    <w:rsid w:val="00BA2F6E"/>
    <w:rsid w:val="00BB4FFF"/>
    <w:rsid w:val="00BB770D"/>
    <w:rsid w:val="00BD2169"/>
    <w:rsid w:val="00BD70B6"/>
    <w:rsid w:val="00BE3CFA"/>
    <w:rsid w:val="00BE4360"/>
    <w:rsid w:val="00BE78CA"/>
    <w:rsid w:val="00BF0052"/>
    <w:rsid w:val="00BF23C9"/>
    <w:rsid w:val="00C04376"/>
    <w:rsid w:val="00C14598"/>
    <w:rsid w:val="00C27DE2"/>
    <w:rsid w:val="00C51B77"/>
    <w:rsid w:val="00C56CDC"/>
    <w:rsid w:val="00C65A50"/>
    <w:rsid w:val="00C77FA2"/>
    <w:rsid w:val="00C8431F"/>
    <w:rsid w:val="00C867CF"/>
    <w:rsid w:val="00CA0D0C"/>
    <w:rsid w:val="00CA1875"/>
    <w:rsid w:val="00CB05F7"/>
    <w:rsid w:val="00CC7D90"/>
    <w:rsid w:val="00CD0A00"/>
    <w:rsid w:val="00CD2704"/>
    <w:rsid w:val="00CE4A8C"/>
    <w:rsid w:val="00CE6A1B"/>
    <w:rsid w:val="00CE7214"/>
    <w:rsid w:val="00D02E50"/>
    <w:rsid w:val="00D03D0C"/>
    <w:rsid w:val="00D11982"/>
    <w:rsid w:val="00D14F06"/>
    <w:rsid w:val="00D24044"/>
    <w:rsid w:val="00D63521"/>
    <w:rsid w:val="00D67AEF"/>
    <w:rsid w:val="00D867F2"/>
    <w:rsid w:val="00D93123"/>
    <w:rsid w:val="00D93CB9"/>
    <w:rsid w:val="00D95680"/>
    <w:rsid w:val="00DA79F9"/>
    <w:rsid w:val="00DB07DF"/>
    <w:rsid w:val="00DC4A7F"/>
    <w:rsid w:val="00E02665"/>
    <w:rsid w:val="00E103C4"/>
    <w:rsid w:val="00E40E57"/>
    <w:rsid w:val="00E43190"/>
    <w:rsid w:val="00E57A5B"/>
    <w:rsid w:val="00E66980"/>
    <w:rsid w:val="00E76F59"/>
    <w:rsid w:val="00E866E0"/>
    <w:rsid w:val="00E86CF4"/>
    <w:rsid w:val="00E929B5"/>
    <w:rsid w:val="00E9329F"/>
    <w:rsid w:val="00EA2EC4"/>
    <w:rsid w:val="00EA7154"/>
    <w:rsid w:val="00EB5FA4"/>
    <w:rsid w:val="00EC3C11"/>
    <w:rsid w:val="00EE1A39"/>
    <w:rsid w:val="00EE54C9"/>
    <w:rsid w:val="00F07341"/>
    <w:rsid w:val="00F10472"/>
    <w:rsid w:val="00F14F9F"/>
    <w:rsid w:val="00F26170"/>
    <w:rsid w:val="00F35663"/>
    <w:rsid w:val="00F46B7F"/>
    <w:rsid w:val="00F525B9"/>
    <w:rsid w:val="00F619C1"/>
    <w:rsid w:val="00F64017"/>
    <w:rsid w:val="00F93EE0"/>
    <w:rsid w:val="00F953F1"/>
    <w:rsid w:val="00FB4E40"/>
    <w:rsid w:val="00FD02FB"/>
    <w:rsid w:val="00FD29A6"/>
    <w:rsid w:val="00FD4B86"/>
    <w:rsid w:val="00FD6B98"/>
    <w:rsid w:val="00FE32C4"/>
    <w:rsid w:val="00FE481E"/>
    <w:rsid w:val="00FE52D5"/>
    <w:rsid w:val="00FF2CA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42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Абзац списка1"/>
    <w:basedOn w:val="a"/>
    <w:uiPriority w:val="34"/>
    <w:qFormat/>
    <w:rsid w:val="005909B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78659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78659F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99"/>
    <w:qFormat/>
    <w:locked/>
    <w:rsid w:val="005D038D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Абзац списка Знак1"/>
    <w:aliases w:val="маркированный Знак1,List Paragraph (numbered (a)) Знак1,Use Case List Paragraph Знак1,NUMBERED PARAGRAPH Знак1,List Paragraph 1 Знак1,Citation List Знак1,Heading1 Знак1,Colorful List - Accent 11 Знак1,strich Знак1,H1-1 Знак1"/>
    <w:uiPriority w:val="34"/>
    <w:qFormat/>
    <w:locked/>
    <w:rsid w:val="00BE4360"/>
    <w:rPr>
      <w:rFonts w:ascii="Calibri" w:eastAsia="Times New Roman" w:hAnsi="Calibri" w:cs="Times New Roman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4718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47182"/>
  </w:style>
  <w:style w:type="character" w:customStyle="1" w:styleId="afc">
    <w:name w:val="Текст примечания Знак"/>
    <w:basedOn w:val="a0"/>
    <w:link w:val="afb"/>
    <w:uiPriority w:val="99"/>
    <w:semiHidden/>
    <w:rsid w:val="00747182"/>
  </w:style>
  <w:style w:type="character" w:customStyle="1" w:styleId="s2">
    <w:name w:val="s2"/>
    <w:rsid w:val="00327A28"/>
    <w:rPr>
      <w:rFonts w:ascii="Times New Roman" w:hAnsi="Times New Roman" w:cs="Times New Roman" w:hint="default"/>
      <w:color w:val="333399"/>
      <w:u w:val="single"/>
    </w:rPr>
  </w:style>
  <w:style w:type="character" w:customStyle="1" w:styleId="30">
    <w:name w:val="Заголовок 3 Знак"/>
    <w:basedOn w:val="a0"/>
    <w:link w:val="3"/>
    <w:semiHidden/>
    <w:rsid w:val="002421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2421F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42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Абзац списка1"/>
    <w:basedOn w:val="a"/>
    <w:uiPriority w:val="34"/>
    <w:qFormat/>
    <w:rsid w:val="005909B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78659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78659F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99"/>
    <w:qFormat/>
    <w:locked/>
    <w:rsid w:val="005D038D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Абзац списка Знак1"/>
    <w:aliases w:val="маркированный Знак1,List Paragraph (numbered (a)) Знак1,Use Case List Paragraph Знак1,NUMBERED PARAGRAPH Знак1,List Paragraph 1 Знак1,Citation List Знак1,Heading1 Знак1,Colorful List - Accent 11 Знак1,strich Знак1,H1-1 Знак1"/>
    <w:uiPriority w:val="34"/>
    <w:qFormat/>
    <w:locked/>
    <w:rsid w:val="00BE4360"/>
    <w:rPr>
      <w:rFonts w:ascii="Calibri" w:eastAsia="Times New Roman" w:hAnsi="Calibri" w:cs="Times New Roman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4718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47182"/>
  </w:style>
  <w:style w:type="character" w:customStyle="1" w:styleId="afc">
    <w:name w:val="Текст примечания Знак"/>
    <w:basedOn w:val="a0"/>
    <w:link w:val="afb"/>
    <w:uiPriority w:val="99"/>
    <w:semiHidden/>
    <w:rsid w:val="00747182"/>
  </w:style>
  <w:style w:type="character" w:customStyle="1" w:styleId="s2">
    <w:name w:val="s2"/>
    <w:rsid w:val="00327A28"/>
    <w:rPr>
      <w:rFonts w:ascii="Times New Roman" w:hAnsi="Times New Roman" w:cs="Times New Roman" w:hint="default"/>
      <w:color w:val="333399"/>
      <w:u w:val="single"/>
    </w:rPr>
  </w:style>
  <w:style w:type="character" w:customStyle="1" w:styleId="30">
    <w:name w:val="Заголовок 3 Знак"/>
    <w:basedOn w:val="a0"/>
    <w:link w:val="3"/>
    <w:semiHidden/>
    <w:rsid w:val="002421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">
    <w:name w:val="note"/>
    <w:basedOn w:val="a"/>
    <w:rsid w:val="002421F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8398719.0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6148637.1450600%2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6148637.1450600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10.61.42.188/rus/docs/V18000165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0.61.42.188/rus/docs/V1800016534" TargetMode="External"/><Relationship Id="rId14" Type="http://schemas.openxmlformats.org/officeDocument/2006/relationships/hyperlink" Target="http://adilet.zan.kz/rus/docs/K1700000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63CF-5EDB-4B97-9774-D7A7DC34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RePack by Diakov</cp:lastModifiedBy>
  <cp:revision>2</cp:revision>
  <cp:lastPrinted>2020-12-11T10:08:00Z</cp:lastPrinted>
  <dcterms:created xsi:type="dcterms:W3CDTF">2020-12-21T05:56:00Z</dcterms:created>
  <dcterms:modified xsi:type="dcterms:W3CDTF">2020-12-21T05:56:00Z</dcterms:modified>
</cp:coreProperties>
</file>