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</w:tblGrid>
      <w:tr w:rsidR="002B0FB8" w:rsidTr="00C244E9">
        <w:trPr>
          <w:trHeight w:val="94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C244E9" w:rsidRDefault="00C244E9" w:rsidP="0066440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приказ</w:t>
            </w:r>
          </w:p>
          <w:p w:rsidR="00C244E9" w:rsidRDefault="00C244E9" w:rsidP="00664407">
            <w:pPr>
              <w:rPr>
                <w:sz w:val="28"/>
                <w:szCs w:val="28"/>
                <w:lang w:val="kk-KZ"/>
              </w:rPr>
            </w:pPr>
          </w:p>
          <w:p w:rsidR="00C244E9" w:rsidRPr="00C244E9" w:rsidRDefault="00C244E9" w:rsidP="00664407">
            <w:pPr>
              <w:rPr>
                <w:sz w:val="28"/>
                <w:szCs w:val="28"/>
                <w:lang w:val="kk-KZ"/>
              </w:rPr>
            </w:pPr>
          </w:p>
          <w:p w:rsidR="00C244E9" w:rsidRPr="00C244E9" w:rsidRDefault="00C244E9" w:rsidP="00664407">
            <w:pPr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2B0FB8" w:rsidRDefault="002B0FB8" w:rsidP="00664407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C244E9" w:rsidRDefault="00C244E9" w:rsidP="00C244E9">
      <w:pPr>
        <w:pStyle w:val="ac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</w:t>
      </w:r>
      <w:r w:rsidRPr="001970DD">
        <w:rPr>
          <w:b/>
          <w:bCs/>
          <w:sz w:val="28"/>
          <w:szCs w:val="28"/>
        </w:rPr>
        <w:t xml:space="preserve">применения электронного таможенного сопровождения транспортных средств, а также взаимодействия </w:t>
      </w:r>
      <w:r>
        <w:rPr>
          <w:b/>
          <w:bCs/>
          <w:sz w:val="28"/>
          <w:szCs w:val="28"/>
        </w:rPr>
        <w:t>органов государственных доходов</w:t>
      </w:r>
      <w:r w:rsidRPr="001970DD">
        <w:rPr>
          <w:b/>
          <w:bCs/>
          <w:sz w:val="28"/>
          <w:szCs w:val="28"/>
        </w:rPr>
        <w:t xml:space="preserve">, декларанта,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 </w:t>
      </w:r>
    </w:p>
    <w:p w:rsidR="00C244E9" w:rsidRDefault="00C244E9" w:rsidP="00C244E9">
      <w:pPr>
        <w:ind w:firstLine="54"/>
        <w:jc w:val="center"/>
        <w:rPr>
          <w:b/>
          <w:color w:val="000000"/>
          <w:sz w:val="28"/>
          <w:szCs w:val="28"/>
        </w:rPr>
      </w:pPr>
    </w:p>
    <w:p w:rsidR="00C244E9" w:rsidRPr="009E29EA" w:rsidRDefault="00C244E9" w:rsidP="00C244E9">
      <w:pPr>
        <w:ind w:firstLine="54"/>
        <w:jc w:val="center"/>
        <w:rPr>
          <w:b/>
          <w:color w:val="000000"/>
          <w:sz w:val="28"/>
          <w:szCs w:val="28"/>
        </w:rPr>
      </w:pPr>
    </w:p>
    <w:p w:rsidR="00C244E9" w:rsidRPr="009E29EA" w:rsidRDefault="00C244E9" w:rsidP="00C244E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1. </w:t>
      </w:r>
      <w:r w:rsidRPr="009E29EA">
        <w:rPr>
          <w:b/>
          <w:color w:val="000000"/>
          <w:sz w:val="28"/>
          <w:szCs w:val="28"/>
        </w:rPr>
        <w:t>Общие положения</w:t>
      </w:r>
    </w:p>
    <w:p w:rsidR="00C244E9" w:rsidRPr="009E29EA" w:rsidRDefault="00C244E9" w:rsidP="00C244E9">
      <w:pPr>
        <w:ind w:firstLine="618"/>
        <w:jc w:val="both"/>
        <w:rPr>
          <w:color w:val="000000"/>
          <w:sz w:val="28"/>
          <w:szCs w:val="28"/>
        </w:rPr>
      </w:pPr>
    </w:p>
    <w:p w:rsidR="00C244E9" w:rsidRPr="009E29EA" w:rsidRDefault="00C244E9" w:rsidP="00C244E9">
      <w:pPr>
        <w:suppressLineNumbers/>
        <w:ind w:firstLine="709"/>
        <w:jc w:val="both"/>
        <w:rPr>
          <w:color w:val="000000"/>
          <w:sz w:val="28"/>
          <w:szCs w:val="28"/>
        </w:rPr>
      </w:pPr>
      <w:r w:rsidRPr="009E29E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9E29EA">
        <w:rPr>
          <w:color w:val="000000"/>
          <w:sz w:val="28"/>
          <w:szCs w:val="28"/>
        </w:rPr>
        <w:t xml:space="preserve">Настоящие Правила </w:t>
      </w:r>
      <w:r>
        <w:rPr>
          <w:color w:val="000000"/>
          <w:sz w:val="28"/>
          <w:szCs w:val="28"/>
        </w:rPr>
        <w:t xml:space="preserve">применения </w:t>
      </w:r>
      <w:r w:rsidRPr="009E29EA">
        <w:rPr>
          <w:color w:val="000000"/>
          <w:sz w:val="28"/>
          <w:szCs w:val="28"/>
        </w:rPr>
        <w:t>электронного таможенного сопровожден</w:t>
      </w:r>
      <w:r>
        <w:rPr>
          <w:color w:val="000000"/>
          <w:sz w:val="28"/>
          <w:szCs w:val="28"/>
        </w:rPr>
        <w:t xml:space="preserve">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        (далее </w:t>
      </w:r>
      <w:r w:rsidRPr="00AE5407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Правила) разработаны в соответствии с пунктом 6</w:t>
      </w:r>
      <w:r w:rsidRPr="009E29EA">
        <w:rPr>
          <w:color w:val="000000"/>
          <w:sz w:val="28"/>
          <w:szCs w:val="28"/>
        </w:rPr>
        <w:t xml:space="preserve"> стат</w:t>
      </w:r>
      <w:r>
        <w:rPr>
          <w:color w:val="000000"/>
          <w:sz w:val="28"/>
          <w:szCs w:val="28"/>
        </w:rPr>
        <w:t>ьи</w:t>
      </w:r>
      <w:r w:rsidRPr="009E29EA">
        <w:rPr>
          <w:color w:val="000000"/>
          <w:sz w:val="28"/>
          <w:szCs w:val="28"/>
        </w:rPr>
        <w:t xml:space="preserve"> 437 Кодекса Республики Казахстан от 26 декабря 2017 года «О таможенном регулировании в Республике </w:t>
      </w:r>
      <w:r>
        <w:rPr>
          <w:color w:val="000000"/>
          <w:sz w:val="28"/>
          <w:szCs w:val="28"/>
        </w:rPr>
        <w:t>Казахстан</w:t>
      </w:r>
      <w:r w:rsidRPr="00AE5407">
        <w:rPr>
          <w:color w:val="000000"/>
          <w:sz w:val="28"/>
          <w:szCs w:val="28"/>
        </w:rPr>
        <w:t>» (далее – Кодекс)</w:t>
      </w:r>
      <w:r w:rsidRPr="009E29EA">
        <w:rPr>
          <w:color w:val="000000"/>
          <w:sz w:val="28"/>
          <w:szCs w:val="28"/>
        </w:rPr>
        <w:t xml:space="preserve"> и определяют порядок осуществления электронного таможенного сопровождения транспортных средств, перевозящих товары в соответствии с таможенной процедурой таможенного транзита, а также взаимодействия </w:t>
      </w:r>
      <w:r>
        <w:rPr>
          <w:color w:val="000000"/>
          <w:sz w:val="28"/>
          <w:szCs w:val="28"/>
        </w:rPr>
        <w:t>органов государственных доходов</w:t>
      </w:r>
      <w:r w:rsidRPr="009E29EA">
        <w:rPr>
          <w:color w:val="000000"/>
          <w:sz w:val="28"/>
          <w:szCs w:val="28"/>
        </w:rPr>
        <w:t>, декларанта, национального оператора информационной системы отслеживания международных автомобильных перевозок и перевозчика при осуществлении электронного таможенного сопровождения.</w:t>
      </w:r>
    </w:p>
    <w:p w:rsidR="00C244E9" w:rsidRPr="009E29EA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9E29E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9E29EA">
        <w:rPr>
          <w:color w:val="000000"/>
          <w:sz w:val="28"/>
          <w:szCs w:val="28"/>
        </w:rPr>
        <w:t>Электронное таможенное сопровождение</w:t>
      </w:r>
      <w:r w:rsidR="00C66868">
        <w:rPr>
          <w:color w:val="000000"/>
          <w:sz w:val="28"/>
          <w:szCs w:val="28"/>
          <w:lang w:val="kk-KZ"/>
        </w:rPr>
        <w:t xml:space="preserve"> транспортных средств</w:t>
      </w:r>
      <w:r w:rsidRPr="009E29EA">
        <w:rPr>
          <w:color w:val="000000"/>
          <w:sz w:val="28"/>
          <w:szCs w:val="28"/>
        </w:rPr>
        <w:t xml:space="preserve"> осуществляется национальным оператором информационной системы отслеживания международных автомобильных перевозок, путем </w:t>
      </w:r>
      <w:proofErr w:type="gramStart"/>
      <w:r w:rsidRPr="009E29EA">
        <w:rPr>
          <w:color w:val="000000"/>
          <w:sz w:val="28"/>
          <w:szCs w:val="28"/>
        </w:rPr>
        <w:t>отслеживания</w:t>
      </w:r>
      <w:proofErr w:type="gramEnd"/>
      <w:r w:rsidRPr="009E29EA">
        <w:rPr>
          <w:color w:val="000000"/>
          <w:sz w:val="28"/>
          <w:szCs w:val="28"/>
        </w:rPr>
        <w:t xml:space="preserve"> перемещаемого в соответствии с таможенной процедурой таможенного транзита транспортного средства, на котором установлено техническое оборудование системы спутниковой навигации (далее – навигационная пломба), позволяющее определять местоположение транспортного средства и целостность навигационной пломбы, посредством передачи сигнала по каналам связи.</w:t>
      </w:r>
    </w:p>
    <w:p w:rsidR="00C244E9" w:rsidRPr="009E29EA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9E29EA">
        <w:rPr>
          <w:color w:val="000000"/>
          <w:sz w:val="28"/>
          <w:szCs w:val="28"/>
        </w:rPr>
        <w:t>Национальный оператор определяется Правительством Республики Казахстан в соответствии с законодательством Республики Казахстан об автомобильном транспорте.</w:t>
      </w:r>
    </w:p>
    <w:p w:rsidR="00C244E9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9E29EA">
        <w:rPr>
          <w:color w:val="000000"/>
          <w:sz w:val="28"/>
          <w:szCs w:val="28"/>
        </w:rPr>
        <w:t>Национальный оператор предоставляет доступ органам государственных доходов к информационной системе отслеживания международных автомобильных перевозок.</w:t>
      </w:r>
    </w:p>
    <w:p w:rsidR="00C244E9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9E29EA">
        <w:rPr>
          <w:color w:val="000000"/>
          <w:sz w:val="28"/>
          <w:szCs w:val="28"/>
        </w:rPr>
        <w:t>3. В настоящих Правилах используются следующие понятия:</w:t>
      </w:r>
    </w:p>
    <w:p w:rsidR="00C66868" w:rsidRPr="009E29EA" w:rsidRDefault="00C66868" w:rsidP="00C668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1) </w:t>
      </w:r>
      <w:r w:rsidRPr="009E29EA">
        <w:rPr>
          <w:color w:val="000000"/>
          <w:sz w:val="28"/>
          <w:szCs w:val="28"/>
        </w:rPr>
        <w:t xml:space="preserve">таможенный орган отправления – орган государственных доходов или таможенный орган </w:t>
      </w:r>
      <w:r>
        <w:rPr>
          <w:color w:val="000000"/>
          <w:sz w:val="28"/>
          <w:szCs w:val="28"/>
        </w:rPr>
        <w:t xml:space="preserve">другого </w:t>
      </w:r>
      <w:r w:rsidRPr="009E29EA">
        <w:rPr>
          <w:color w:val="000000"/>
          <w:sz w:val="28"/>
          <w:szCs w:val="28"/>
        </w:rPr>
        <w:t>государства</w:t>
      </w:r>
      <w:r>
        <w:rPr>
          <w:color w:val="000000"/>
          <w:sz w:val="28"/>
          <w:szCs w:val="28"/>
        </w:rPr>
        <w:t>-</w:t>
      </w:r>
      <w:r w:rsidRPr="009E29EA">
        <w:rPr>
          <w:color w:val="000000"/>
          <w:sz w:val="28"/>
          <w:szCs w:val="28"/>
        </w:rPr>
        <w:t xml:space="preserve">члена </w:t>
      </w:r>
      <w:r>
        <w:rPr>
          <w:color w:val="000000"/>
          <w:sz w:val="28"/>
          <w:szCs w:val="28"/>
        </w:rPr>
        <w:t>Евразийского экономического союза</w:t>
      </w:r>
      <w:r w:rsidRPr="009E29EA">
        <w:rPr>
          <w:color w:val="000000"/>
          <w:sz w:val="28"/>
          <w:szCs w:val="28"/>
        </w:rPr>
        <w:t>, который совершает таможенные операции, связанные с помещением товаров под таможенную процедуру таможенного транзита;</w:t>
      </w:r>
    </w:p>
    <w:p w:rsidR="00C66868" w:rsidRDefault="00C66868" w:rsidP="00C668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2) </w:t>
      </w:r>
      <w:r w:rsidRPr="009E29EA">
        <w:rPr>
          <w:color w:val="000000"/>
          <w:sz w:val="28"/>
          <w:szCs w:val="28"/>
        </w:rPr>
        <w:t>таможенный орган назначения – орган го</w:t>
      </w:r>
      <w:r>
        <w:rPr>
          <w:color w:val="000000"/>
          <w:sz w:val="28"/>
          <w:szCs w:val="28"/>
        </w:rPr>
        <w:t xml:space="preserve">сударственных доходов </w:t>
      </w:r>
      <w:r w:rsidRPr="009E29EA">
        <w:rPr>
          <w:color w:val="000000"/>
          <w:sz w:val="28"/>
          <w:szCs w:val="28"/>
        </w:rPr>
        <w:t>или таможенный орган государства</w:t>
      </w:r>
      <w:r>
        <w:rPr>
          <w:color w:val="000000"/>
          <w:sz w:val="28"/>
          <w:szCs w:val="28"/>
        </w:rPr>
        <w:t>-</w:t>
      </w:r>
      <w:r w:rsidRPr="009E29EA">
        <w:rPr>
          <w:color w:val="000000"/>
          <w:sz w:val="28"/>
          <w:szCs w:val="28"/>
        </w:rPr>
        <w:t xml:space="preserve">члена </w:t>
      </w:r>
      <w:r>
        <w:rPr>
          <w:color w:val="000000"/>
          <w:sz w:val="28"/>
          <w:szCs w:val="28"/>
        </w:rPr>
        <w:t>Евразийского экономического союза</w:t>
      </w:r>
      <w:r w:rsidRPr="009E29EA">
        <w:rPr>
          <w:color w:val="000000"/>
          <w:sz w:val="28"/>
          <w:szCs w:val="28"/>
        </w:rPr>
        <w:t>, в</w:t>
      </w:r>
      <w:r>
        <w:rPr>
          <w:color w:val="000000"/>
          <w:sz w:val="28"/>
          <w:szCs w:val="28"/>
        </w:rPr>
        <w:t xml:space="preserve"> зоне (</w:t>
      </w:r>
      <w:r w:rsidRPr="009E29EA">
        <w:rPr>
          <w:color w:val="000000"/>
          <w:sz w:val="28"/>
          <w:szCs w:val="28"/>
        </w:rPr>
        <w:t>регионе</w:t>
      </w:r>
      <w:r>
        <w:rPr>
          <w:color w:val="000000"/>
          <w:sz w:val="28"/>
          <w:szCs w:val="28"/>
        </w:rPr>
        <w:t>)</w:t>
      </w:r>
      <w:r w:rsidRPr="009E29EA">
        <w:rPr>
          <w:color w:val="000000"/>
          <w:sz w:val="28"/>
          <w:szCs w:val="28"/>
        </w:rPr>
        <w:t xml:space="preserve"> деятельности которого находится </w:t>
      </w:r>
      <w:r>
        <w:rPr>
          <w:color w:val="000000"/>
          <w:sz w:val="28"/>
          <w:szCs w:val="28"/>
        </w:rPr>
        <w:t xml:space="preserve">определенное </w:t>
      </w:r>
      <w:r w:rsidRPr="009E29EA">
        <w:rPr>
          <w:color w:val="000000"/>
          <w:sz w:val="28"/>
          <w:szCs w:val="28"/>
        </w:rPr>
        <w:t xml:space="preserve">таможенным органом отправления место доставки товаров, либо который завершает </w:t>
      </w:r>
      <w:r>
        <w:rPr>
          <w:color w:val="000000"/>
          <w:sz w:val="28"/>
          <w:szCs w:val="28"/>
        </w:rPr>
        <w:t xml:space="preserve">действие </w:t>
      </w:r>
      <w:r w:rsidRPr="009E29EA">
        <w:rPr>
          <w:color w:val="000000"/>
          <w:sz w:val="28"/>
          <w:szCs w:val="28"/>
        </w:rPr>
        <w:t>таможенн</w:t>
      </w:r>
      <w:r>
        <w:rPr>
          <w:color w:val="000000"/>
          <w:sz w:val="28"/>
          <w:szCs w:val="28"/>
        </w:rPr>
        <w:t>ой</w:t>
      </w:r>
      <w:r w:rsidRPr="009E29EA">
        <w:rPr>
          <w:color w:val="000000"/>
          <w:sz w:val="28"/>
          <w:szCs w:val="28"/>
        </w:rPr>
        <w:t xml:space="preserve"> процедур</w:t>
      </w:r>
      <w:r>
        <w:rPr>
          <w:color w:val="000000"/>
          <w:sz w:val="28"/>
          <w:szCs w:val="28"/>
        </w:rPr>
        <w:t xml:space="preserve">ы </w:t>
      </w:r>
      <w:r w:rsidRPr="009E29EA">
        <w:rPr>
          <w:color w:val="000000"/>
          <w:sz w:val="28"/>
          <w:szCs w:val="28"/>
        </w:rPr>
        <w:t xml:space="preserve">таможенного </w:t>
      </w:r>
      <w:r>
        <w:rPr>
          <w:color w:val="000000"/>
          <w:sz w:val="28"/>
          <w:szCs w:val="28"/>
        </w:rPr>
        <w:t>транзита;</w:t>
      </w:r>
    </w:p>
    <w:p w:rsidR="00C66868" w:rsidRPr="00C66868" w:rsidRDefault="00C66868" w:rsidP="00C66868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3) </w:t>
      </w:r>
      <w:r w:rsidR="00C244E9" w:rsidRPr="00C66868">
        <w:rPr>
          <w:color w:val="000000"/>
          <w:sz w:val="28"/>
          <w:szCs w:val="28"/>
        </w:rPr>
        <w:t>орган государственных доходов –</w:t>
      </w:r>
      <w:r w:rsidR="00C244E9" w:rsidRPr="00C66868">
        <w:rPr>
          <w:sz w:val="28"/>
          <w:szCs w:val="28"/>
        </w:rPr>
        <w:t xml:space="preserve"> государственный орган, в пределах своей компетенции осуществляющий обеспечение поступлений налогов и других обязательных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  <w:r w:rsidRPr="00C66868">
        <w:rPr>
          <w:color w:val="000000"/>
          <w:sz w:val="28"/>
          <w:szCs w:val="28"/>
        </w:rPr>
        <w:t xml:space="preserve"> </w:t>
      </w:r>
    </w:p>
    <w:p w:rsidR="00C66868" w:rsidRPr="00C66868" w:rsidRDefault="00C66868" w:rsidP="00C668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4) </w:t>
      </w:r>
      <w:r w:rsidRPr="00C66868">
        <w:rPr>
          <w:color w:val="000000"/>
          <w:sz w:val="28"/>
          <w:szCs w:val="28"/>
        </w:rPr>
        <w:t>активация навигационной пломбы – постановка навигационной пломбы на контроль в информационной системе национального оператора и начало наблюдения за перевозкой товаров;</w:t>
      </w:r>
    </w:p>
    <w:p w:rsidR="00C66868" w:rsidRDefault="00C66868" w:rsidP="00C66868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5) </w:t>
      </w:r>
      <w:r w:rsidRPr="00C66868">
        <w:rPr>
          <w:color w:val="000000"/>
          <w:sz w:val="28"/>
          <w:szCs w:val="28"/>
        </w:rPr>
        <w:t>деактивация навигационной пломбы – снятие наложенной навигационной пломбы с контроля в информационной системе национального оператора и завершение наблюдения за перевозкой товаров</w:t>
      </w:r>
      <w:r w:rsidRPr="00C66868">
        <w:rPr>
          <w:color w:val="000000"/>
          <w:sz w:val="28"/>
          <w:szCs w:val="28"/>
          <w:lang w:val="kk-KZ"/>
        </w:rPr>
        <w:t>;</w:t>
      </w:r>
    </w:p>
    <w:p w:rsidR="00C244E9" w:rsidRPr="009E29EA" w:rsidRDefault="00C66868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6) </w:t>
      </w:r>
      <w:r w:rsidR="00C244E9">
        <w:rPr>
          <w:color w:val="000000"/>
          <w:sz w:val="28"/>
          <w:szCs w:val="28"/>
        </w:rPr>
        <w:t xml:space="preserve">уполномоченное должностное лицо </w:t>
      </w:r>
      <w:r w:rsidR="00C244E9" w:rsidRPr="009E29EA">
        <w:rPr>
          <w:color w:val="000000"/>
          <w:sz w:val="28"/>
          <w:szCs w:val="28"/>
        </w:rPr>
        <w:t>–</w:t>
      </w:r>
      <w:r w:rsidR="00C244E9">
        <w:rPr>
          <w:color w:val="000000"/>
          <w:sz w:val="28"/>
          <w:szCs w:val="28"/>
        </w:rPr>
        <w:t xml:space="preserve"> работник органов государственных доходов</w:t>
      </w:r>
      <w:r w:rsidR="00C244E9" w:rsidRPr="00B73B61">
        <w:rPr>
          <w:color w:val="000000"/>
          <w:sz w:val="28"/>
          <w:szCs w:val="28"/>
        </w:rPr>
        <w:t xml:space="preserve"> </w:t>
      </w:r>
      <w:r w:rsidR="00C244E9">
        <w:rPr>
          <w:color w:val="000000"/>
          <w:sz w:val="28"/>
          <w:szCs w:val="28"/>
        </w:rPr>
        <w:t xml:space="preserve">или </w:t>
      </w:r>
      <w:r w:rsidR="00C244E9" w:rsidRPr="009E29EA">
        <w:rPr>
          <w:color w:val="000000"/>
          <w:sz w:val="28"/>
          <w:szCs w:val="28"/>
        </w:rPr>
        <w:t>таможенны</w:t>
      </w:r>
      <w:r w:rsidR="00C244E9">
        <w:rPr>
          <w:color w:val="000000"/>
          <w:sz w:val="28"/>
          <w:szCs w:val="28"/>
        </w:rPr>
        <w:t>х</w:t>
      </w:r>
      <w:r w:rsidR="00C244E9" w:rsidRPr="009E29EA">
        <w:rPr>
          <w:color w:val="000000"/>
          <w:sz w:val="28"/>
          <w:szCs w:val="28"/>
        </w:rPr>
        <w:t xml:space="preserve"> орган</w:t>
      </w:r>
      <w:r w:rsidR="00C244E9">
        <w:rPr>
          <w:color w:val="000000"/>
          <w:sz w:val="28"/>
          <w:szCs w:val="28"/>
        </w:rPr>
        <w:t>ов</w:t>
      </w:r>
      <w:r w:rsidR="00C244E9" w:rsidRPr="009E29EA">
        <w:rPr>
          <w:color w:val="000000"/>
          <w:sz w:val="28"/>
          <w:szCs w:val="28"/>
        </w:rPr>
        <w:t xml:space="preserve"> государства</w:t>
      </w:r>
      <w:r w:rsidR="00C244E9">
        <w:rPr>
          <w:color w:val="000000"/>
          <w:sz w:val="28"/>
          <w:szCs w:val="28"/>
        </w:rPr>
        <w:t>-</w:t>
      </w:r>
      <w:r w:rsidR="00C244E9" w:rsidRPr="009E29EA">
        <w:rPr>
          <w:color w:val="000000"/>
          <w:sz w:val="28"/>
          <w:szCs w:val="28"/>
        </w:rPr>
        <w:t xml:space="preserve">члена </w:t>
      </w:r>
      <w:r w:rsidR="00C244E9">
        <w:rPr>
          <w:color w:val="000000"/>
          <w:sz w:val="28"/>
          <w:szCs w:val="28"/>
        </w:rPr>
        <w:t>Евразийского экономического союза осуществляющий таможенные операции, связанные с таможенной процедурой таможенного транзита;</w:t>
      </w:r>
    </w:p>
    <w:p w:rsidR="00C244E9" w:rsidRPr="00C410AD" w:rsidRDefault="00C66868" w:rsidP="00C244E9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410AD">
        <w:rPr>
          <w:color w:val="000000"/>
          <w:sz w:val="28"/>
          <w:szCs w:val="28"/>
          <w:lang w:val="kk-KZ"/>
        </w:rPr>
        <w:t xml:space="preserve">7) </w:t>
      </w:r>
      <w:r w:rsidR="00C244E9" w:rsidRPr="00C410AD">
        <w:rPr>
          <w:color w:val="000000"/>
          <w:sz w:val="28"/>
          <w:szCs w:val="28"/>
        </w:rPr>
        <w:t>национальный оператор – юридическое лицо, определенное в соответствии с законодательством Республики Казахстан в качестве национального оператора системы отслеживания с использованием навигационных пломб, обеспечивающий отслеживание транзитной перевозки;</w:t>
      </w:r>
      <w:r w:rsidR="000A69C1" w:rsidRPr="00C410AD">
        <w:rPr>
          <w:color w:val="000000"/>
          <w:sz w:val="28"/>
          <w:szCs w:val="28"/>
        </w:rPr>
        <w:t xml:space="preserve"> </w:t>
      </w:r>
    </w:p>
    <w:p w:rsidR="00C244E9" w:rsidRPr="009E29EA" w:rsidRDefault="00C66868" w:rsidP="00C244E9">
      <w:pPr>
        <w:ind w:firstLine="709"/>
        <w:jc w:val="both"/>
        <w:rPr>
          <w:color w:val="000000"/>
          <w:sz w:val="28"/>
          <w:szCs w:val="28"/>
        </w:rPr>
      </w:pPr>
      <w:r w:rsidRPr="00C410AD">
        <w:rPr>
          <w:color w:val="000000"/>
          <w:sz w:val="28"/>
          <w:szCs w:val="28"/>
          <w:lang w:val="kk-KZ"/>
        </w:rPr>
        <w:t xml:space="preserve">8) </w:t>
      </w:r>
      <w:r w:rsidR="00C244E9" w:rsidRPr="00C410AD">
        <w:rPr>
          <w:color w:val="000000"/>
          <w:sz w:val="28"/>
          <w:szCs w:val="28"/>
        </w:rPr>
        <w:t>нештатная ситуация – потеря сигнала навигационной пломбы более</w:t>
      </w:r>
      <w:r w:rsidR="00C244E9" w:rsidRPr="009E29EA">
        <w:rPr>
          <w:color w:val="000000"/>
          <w:sz w:val="28"/>
          <w:szCs w:val="28"/>
        </w:rPr>
        <w:t xml:space="preserve"> </w:t>
      </w:r>
      <w:r w:rsidR="00C244E9">
        <w:rPr>
          <w:color w:val="000000"/>
          <w:sz w:val="28"/>
          <w:szCs w:val="28"/>
        </w:rPr>
        <w:t xml:space="preserve">                 3 (</w:t>
      </w:r>
      <w:r w:rsidR="00C244E9" w:rsidRPr="009E29EA">
        <w:rPr>
          <w:color w:val="000000"/>
          <w:sz w:val="28"/>
          <w:szCs w:val="28"/>
        </w:rPr>
        <w:t>трех</w:t>
      </w:r>
      <w:r w:rsidR="00C244E9">
        <w:rPr>
          <w:color w:val="000000"/>
          <w:sz w:val="28"/>
          <w:szCs w:val="28"/>
        </w:rPr>
        <w:t>)</w:t>
      </w:r>
      <w:r w:rsidR="00C244E9" w:rsidRPr="009E29EA">
        <w:rPr>
          <w:color w:val="000000"/>
          <w:sz w:val="28"/>
          <w:szCs w:val="28"/>
        </w:rPr>
        <w:t xml:space="preserve"> часов, несанкционированное снятие навигационной пломбы, отклонение от маршрута следования (если такой маршрут установлен);</w:t>
      </w:r>
    </w:p>
    <w:p w:rsidR="00C244E9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9E29EA">
        <w:rPr>
          <w:color w:val="000000"/>
          <w:sz w:val="28"/>
          <w:szCs w:val="28"/>
        </w:rPr>
        <w:t>4. Решение об электронном таможенном сопровождении</w:t>
      </w:r>
      <w:r w:rsidR="00C66868">
        <w:rPr>
          <w:color w:val="000000"/>
          <w:sz w:val="28"/>
          <w:szCs w:val="28"/>
          <w:lang w:val="kk-KZ"/>
        </w:rPr>
        <w:t xml:space="preserve"> транспортных средств</w:t>
      </w:r>
      <w:r w:rsidRPr="009E29EA">
        <w:rPr>
          <w:color w:val="000000"/>
          <w:sz w:val="28"/>
          <w:szCs w:val="28"/>
        </w:rPr>
        <w:t xml:space="preserve"> принимается руководителем органа государственных доходов, совершающего таможенные операции, связанные с помещением товаров под таможенную процедуру таможенного транзита в</w:t>
      </w:r>
      <w:r w:rsidRPr="009E29EA">
        <w:rPr>
          <w:color w:val="000000"/>
        </w:rPr>
        <w:t xml:space="preserve"> </w:t>
      </w:r>
      <w:r w:rsidRPr="009E29EA">
        <w:rPr>
          <w:color w:val="000000"/>
          <w:sz w:val="28"/>
          <w:szCs w:val="28"/>
        </w:rPr>
        <w:t>случаях, определяемых системой управления рисками, в отношении товаров</w:t>
      </w:r>
      <w:r w:rsidR="00C66868">
        <w:rPr>
          <w:color w:val="000000"/>
          <w:sz w:val="28"/>
          <w:szCs w:val="28"/>
          <w:lang w:val="kk-KZ"/>
        </w:rPr>
        <w:t>,</w:t>
      </w:r>
      <w:r w:rsidRPr="009E29EA">
        <w:rPr>
          <w:color w:val="000000"/>
          <w:sz w:val="28"/>
          <w:szCs w:val="28"/>
        </w:rPr>
        <w:t xml:space="preserve"> перемещаемых в соответствии с пунктом 2 статьи 437 Кодекса.</w:t>
      </w:r>
    </w:p>
    <w:p w:rsidR="00C244E9" w:rsidRPr="00690810" w:rsidRDefault="00C244E9" w:rsidP="00C244E9">
      <w:pPr>
        <w:ind w:firstLine="709"/>
        <w:jc w:val="both"/>
        <w:rPr>
          <w:b/>
          <w:color w:val="FF0000"/>
          <w:sz w:val="28"/>
          <w:szCs w:val="28"/>
        </w:rPr>
      </w:pPr>
      <w:proofErr w:type="gramStart"/>
      <w:r w:rsidRPr="008E1870">
        <w:rPr>
          <w:sz w:val="28"/>
          <w:szCs w:val="28"/>
        </w:rPr>
        <w:t>В случае принятия органом государственных доходов решения о применении электронного таможенного сопровождения</w:t>
      </w:r>
      <w:r w:rsidR="00C66868">
        <w:rPr>
          <w:sz w:val="28"/>
          <w:szCs w:val="28"/>
          <w:lang w:val="kk-KZ"/>
        </w:rPr>
        <w:t xml:space="preserve"> </w:t>
      </w:r>
      <w:r w:rsidR="00C66868">
        <w:rPr>
          <w:color w:val="000000"/>
          <w:sz w:val="28"/>
          <w:szCs w:val="28"/>
          <w:lang w:val="kk-KZ"/>
        </w:rPr>
        <w:t>транспортных средств</w:t>
      </w:r>
      <w:r w:rsidRPr="008E1870">
        <w:rPr>
          <w:sz w:val="28"/>
          <w:szCs w:val="28"/>
        </w:rPr>
        <w:t xml:space="preserve">, орган государственных доходов </w:t>
      </w:r>
      <w:r w:rsidRPr="008E1870">
        <w:rPr>
          <w:color w:val="000000"/>
          <w:sz w:val="28"/>
          <w:szCs w:val="28"/>
        </w:rPr>
        <w:t>в соответствии</w:t>
      </w:r>
      <w:r w:rsidR="00C66868">
        <w:rPr>
          <w:color w:val="000000"/>
          <w:sz w:val="28"/>
          <w:szCs w:val="28"/>
        </w:rPr>
        <w:t xml:space="preserve"> с пунктом 5 статьи 437 Кодекса</w:t>
      </w:r>
      <w:r w:rsidRPr="008E1870">
        <w:rPr>
          <w:sz w:val="28"/>
          <w:szCs w:val="28"/>
        </w:rPr>
        <w:t xml:space="preserve"> информирует декларанта, перевозчика и национального оператора информационной системы отслеживания международных автомобильных </w:t>
      </w:r>
      <w:r w:rsidRPr="008E1870">
        <w:rPr>
          <w:sz w:val="28"/>
          <w:szCs w:val="28"/>
        </w:rPr>
        <w:lastRenderedPageBreak/>
        <w:t>перевозок о принятии такого решения и организует электронное таможенное сопровождение</w:t>
      </w:r>
      <w:r w:rsidR="000A69C1">
        <w:rPr>
          <w:sz w:val="28"/>
          <w:szCs w:val="28"/>
        </w:rPr>
        <w:t xml:space="preserve"> </w:t>
      </w:r>
      <w:r w:rsidR="000A69C1">
        <w:rPr>
          <w:color w:val="000000"/>
          <w:sz w:val="28"/>
          <w:szCs w:val="28"/>
          <w:lang w:val="kk-KZ"/>
        </w:rPr>
        <w:t>транспортных средств</w:t>
      </w:r>
      <w:r w:rsidRPr="008E1870">
        <w:rPr>
          <w:sz w:val="28"/>
          <w:szCs w:val="28"/>
        </w:rPr>
        <w:t xml:space="preserve"> не позднее 24 (двадцати четырех) часов с момента принятия такого решения</w:t>
      </w:r>
      <w:r w:rsidRPr="008E1870">
        <w:rPr>
          <w:color w:val="000000"/>
          <w:sz w:val="28"/>
          <w:szCs w:val="28"/>
        </w:rPr>
        <w:t>.</w:t>
      </w:r>
      <w:proofErr w:type="gramEnd"/>
    </w:p>
    <w:p w:rsidR="00C244E9" w:rsidRPr="009E29EA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9E29EA">
        <w:rPr>
          <w:color w:val="000000"/>
          <w:sz w:val="28"/>
          <w:szCs w:val="28"/>
        </w:rPr>
        <w:t xml:space="preserve">5. Для отслеживания перевозок применяются навигационные пломбы, отвечающие требованиям, указанным в приложении </w:t>
      </w:r>
      <w:r w:rsidR="000A69C1">
        <w:rPr>
          <w:color w:val="000000"/>
          <w:sz w:val="28"/>
          <w:szCs w:val="28"/>
        </w:rPr>
        <w:t>1</w:t>
      </w:r>
      <w:r w:rsidRPr="009E29EA">
        <w:rPr>
          <w:color w:val="000000"/>
          <w:sz w:val="28"/>
          <w:szCs w:val="28"/>
        </w:rPr>
        <w:t xml:space="preserve"> к настоящим Правилам.</w:t>
      </w:r>
    </w:p>
    <w:p w:rsidR="00C244E9" w:rsidRPr="00DD5191" w:rsidRDefault="00C244E9" w:rsidP="00C244E9">
      <w:pPr>
        <w:ind w:firstLine="709"/>
        <w:jc w:val="both"/>
        <w:rPr>
          <w:sz w:val="28"/>
          <w:szCs w:val="28"/>
        </w:rPr>
      </w:pPr>
      <w:r w:rsidRPr="00DD5191">
        <w:rPr>
          <w:sz w:val="28"/>
          <w:szCs w:val="28"/>
        </w:rPr>
        <w:t>Наложение и снятие навигационных пломб, а также их активация и деактивация осуществляются органами государственных доходов в п</w:t>
      </w:r>
      <w:r>
        <w:rPr>
          <w:sz w:val="28"/>
          <w:szCs w:val="28"/>
        </w:rPr>
        <w:t>рисутствии ответственного лица н</w:t>
      </w:r>
      <w:r w:rsidRPr="00DD5191">
        <w:rPr>
          <w:sz w:val="28"/>
          <w:szCs w:val="28"/>
        </w:rPr>
        <w:t>ационального оператора.</w:t>
      </w:r>
    </w:p>
    <w:p w:rsidR="00C244E9" w:rsidRDefault="00C244E9" w:rsidP="00C244E9">
      <w:pPr>
        <w:ind w:firstLine="709"/>
        <w:jc w:val="both"/>
        <w:rPr>
          <w:sz w:val="28"/>
          <w:szCs w:val="28"/>
        </w:rPr>
      </w:pPr>
      <w:r w:rsidRPr="00DD5191">
        <w:rPr>
          <w:sz w:val="28"/>
          <w:szCs w:val="28"/>
        </w:rPr>
        <w:t>6. Расходы, возникшие у перевозчика товаров, связанные с электронным таможенным сопровождением</w:t>
      </w:r>
      <w:r w:rsidR="000A69C1">
        <w:rPr>
          <w:sz w:val="28"/>
          <w:szCs w:val="28"/>
        </w:rPr>
        <w:t xml:space="preserve"> </w:t>
      </w:r>
      <w:r w:rsidR="000A69C1">
        <w:rPr>
          <w:color w:val="000000"/>
          <w:sz w:val="28"/>
          <w:szCs w:val="28"/>
          <w:lang w:val="kk-KZ"/>
        </w:rPr>
        <w:t>транспортных средств</w:t>
      </w:r>
      <w:r w:rsidRPr="00DD5191">
        <w:rPr>
          <w:sz w:val="28"/>
          <w:szCs w:val="28"/>
        </w:rPr>
        <w:t>, органами государственных доходов не возмещаютс</w:t>
      </w:r>
      <w:r>
        <w:rPr>
          <w:sz w:val="28"/>
          <w:szCs w:val="28"/>
        </w:rPr>
        <w:t>я, а оплачиваются перевозчиком н</w:t>
      </w:r>
      <w:r w:rsidRPr="00DD5191">
        <w:rPr>
          <w:sz w:val="28"/>
          <w:szCs w:val="28"/>
        </w:rPr>
        <w:t>ациональному оператору, в соответствии со став</w:t>
      </w:r>
      <w:r>
        <w:rPr>
          <w:sz w:val="28"/>
          <w:szCs w:val="28"/>
        </w:rPr>
        <w:t>ками и тарифами, определяемыми н</w:t>
      </w:r>
      <w:r w:rsidRPr="00DD5191">
        <w:rPr>
          <w:sz w:val="28"/>
          <w:szCs w:val="28"/>
        </w:rPr>
        <w:t>ациональным оператором.</w:t>
      </w:r>
    </w:p>
    <w:p w:rsidR="00C244E9" w:rsidRDefault="00C244E9" w:rsidP="00C244E9">
      <w:pPr>
        <w:ind w:firstLine="851"/>
        <w:jc w:val="both"/>
        <w:rPr>
          <w:sz w:val="28"/>
          <w:szCs w:val="28"/>
        </w:rPr>
      </w:pPr>
    </w:p>
    <w:p w:rsidR="00C244E9" w:rsidRPr="00DD5191" w:rsidRDefault="00C244E9" w:rsidP="00C244E9">
      <w:pPr>
        <w:ind w:firstLine="851"/>
        <w:jc w:val="both"/>
        <w:rPr>
          <w:sz w:val="28"/>
          <w:szCs w:val="28"/>
        </w:rPr>
      </w:pPr>
    </w:p>
    <w:p w:rsidR="00C244E9" w:rsidRPr="0023209A" w:rsidRDefault="00C244E9" w:rsidP="00C244E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r w:rsidRPr="0023209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Pr="0023209A">
        <w:rPr>
          <w:b/>
          <w:color w:val="000000"/>
          <w:sz w:val="28"/>
          <w:szCs w:val="28"/>
        </w:rPr>
        <w:t xml:space="preserve"> Порядок осуществления электронного таможенного сопр</w:t>
      </w:r>
      <w:r>
        <w:rPr>
          <w:b/>
          <w:color w:val="000000"/>
          <w:sz w:val="28"/>
          <w:szCs w:val="28"/>
        </w:rPr>
        <w:t>овождения транспортных средств</w:t>
      </w:r>
    </w:p>
    <w:p w:rsidR="00C244E9" w:rsidRPr="0023209A" w:rsidRDefault="00C244E9" w:rsidP="00C244E9">
      <w:pPr>
        <w:ind w:firstLine="618"/>
        <w:jc w:val="both"/>
        <w:rPr>
          <w:color w:val="000000"/>
          <w:sz w:val="28"/>
          <w:szCs w:val="28"/>
        </w:rPr>
      </w:pPr>
    </w:p>
    <w:p w:rsidR="00C244E9" w:rsidRPr="0023209A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23209A">
        <w:rPr>
          <w:color w:val="000000"/>
          <w:sz w:val="28"/>
          <w:szCs w:val="28"/>
        </w:rPr>
        <w:t>7. В случае принятия решения об электронном таможенном сопровождении транспортных средств, перевозящих товары в соответствии с таможенной процедурой таможенного транзита, с применением навигационных пломб, органом государственных доходов оформляются следующие документы:</w:t>
      </w:r>
    </w:p>
    <w:p w:rsidR="00C244E9" w:rsidRPr="0023209A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23209A">
        <w:rPr>
          <w:color w:val="000000"/>
          <w:sz w:val="28"/>
          <w:szCs w:val="28"/>
        </w:rPr>
        <w:t xml:space="preserve">1) решение о применении электронного таможенного сопровождения по форме </w:t>
      </w:r>
      <w:r w:rsidR="000A69C1">
        <w:rPr>
          <w:color w:val="000000"/>
          <w:sz w:val="28"/>
          <w:szCs w:val="28"/>
        </w:rPr>
        <w:t>согласно приложению 2</w:t>
      </w:r>
      <w:r w:rsidRPr="0023209A">
        <w:rPr>
          <w:color w:val="000000"/>
          <w:sz w:val="28"/>
          <w:szCs w:val="28"/>
        </w:rPr>
        <w:t xml:space="preserve"> к настоящим Правилам;</w:t>
      </w:r>
    </w:p>
    <w:p w:rsidR="00C244E9" w:rsidRPr="0023209A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23209A">
        <w:rPr>
          <w:color w:val="000000"/>
          <w:sz w:val="28"/>
          <w:szCs w:val="28"/>
        </w:rPr>
        <w:t>2) акт осмотра транспортного средства (составляется в таможенном органе отправления) по форме</w:t>
      </w:r>
      <w:r w:rsidR="000A69C1">
        <w:rPr>
          <w:color w:val="000000"/>
          <w:sz w:val="28"/>
          <w:szCs w:val="28"/>
        </w:rPr>
        <w:t>,</w:t>
      </w:r>
      <w:r w:rsidRPr="0023209A">
        <w:rPr>
          <w:color w:val="000000"/>
          <w:sz w:val="28"/>
          <w:szCs w:val="28"/>
        </w:rPr>
        <w:t xml:space="preserve"> утвержденной решением Комиссии Таможенного союза от 20 мая 2010 года № 260 «О формах таможенных документов».</w:t>
      </w:r>
    </w:p>
    <w:p w:rsidR="00C244E9" w:rsidRPr="0023209A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23209A">
        <w:rPr>
          <w:color w:val="000000"/>
          <w:sz w:val="28"/>
          <w:szCs w:val="28"/>
        </w:rPr>
        <w:t xml:space="preserve">Решение </w:t>
      </w:r>
      <w:r>
        <w:rPr>
          <w:color w:val="000000"/>
          <w:sz w:val="28"/>
          <w:szCs w:val="28"/>
        </w:rPr>
        <w:t xml:space="preserve">о применении </w:t>
      </w:r>
      <w:r w:rsidRPr="0023209A">
        <w:rPr>
          <w:color w:val="000000"/>
          <w:sz w:val="28"/>
          <w:szCs w:val="28"/>
        </w:rPr>
        <w:t>электронно</w:t>
      </w:r>
      <w:r>
        <w:rPr>
          <w:color w:val="000000"/>
          <w:sz w:val="28"/>
          <w:szCs w:val="28"/>
        </w:rPr>
        <w:t>го</w:t>
      </w:r>
      <w:r w:rsidRPr="0023209A">
        <w:rPr>
          <w:color w:val="000000"/>
          <w:sz w:val="28"/>
          <w:szCs w:val="28"/>
        </w:rPr>
        <w:t xml:space="preserve"> таможенно</w:t>
      </w:r>
      <w:r>
        <w:rPr>
          <w:color w:val="000000"/>
          <w:sz w:val="28"/>
          <w:szCs w:val="28"/>
        </w:rPr>
        <w:t>го</w:t>
      </w:r>
      <w:r w:rsidRPr="0023209A">
        <w:rPr>
          <w:color w:val="000000"/>
          <w:sz w:val="28"/>
          <w:szCs w:val="28"/>
        </w:rPr>
        <w:t xml:space="preserve"> сопровождени</w:t>
      </w:r>
      <w:r>
        <w:rPr>
          <w:color w:val="000000"/>
          <w:sz w:val="28"/>
          <w:szCs w:val="28"/>
        </w:rPr>
        <w:t>я</w:t>
      </w:r>
      <w:r w:rsidR="000A69C1" w:rsidRPr="000A69C1">
        <w:t xml:space="preserve"> </w:t>
      </w:r>
      <w:r w:rsidR="000A69C1" w:rsidRPr="000A69C1">
        <w:rPr>
          <w:color w:val="000000"/>
          <w:sz w:val="28"/>
          <w:szCs w:val="28"/>
        </w:rPr>
        <w:t>транспортных средств</w:t>
      </w:r>
      <w:r w:rsidRPr="0023209A">
        <w:rPr>
          <w:color w:val="000000"/>
          <w:sz w:val="28"/>
          <w:szCs w:val="28"/>
        </w:rPr>
        <w:t xml:space="preserve"> регистрируется в журнале учета электро</w:t>
      </w:r>
      <w:r w:rsidR="000A69C1">
        <w:rPr>
          <w:color w:val="000000"/>
          <w:sz w:val="28"/>
          <w:szCs w:val="28"/>
        </w:rPr>
        <w:t>нного таможенного сопровождения</w:t>
      </w:r>
      <w:r w:rsidRPr="002320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23209A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>е</w:t>
      </w:r>
      <w:r w:rsidRPr="002320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</w:t>
      </w:r>
      <w:r w:rsidRPr="0023209A">
        <w:rPr>
          <w:color w:val="000000"/>
          <w:sz w:val="28"/>
          <w:szCs w:val="28"/>
        </w:rPr>
        <w:t xml:space="preserve"> приложени</w:t>
      </w:r>
      <w:r>
        <w:rPr>
          <w:color w:val="000000"/>
          <w:sz w:val="28"/>
          <w:szCs w:val="28"/>
        </w:rPr>
        <w:t>ю</w:t>
      </w:r>
      <w:r w:rsidRPr="002320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23209A">
        <w:rPr>
          <w:color w:val="000000"/>
          <w:sz w:val="28"/>
          <w:szCs w:val="28"/>
        </w:rPr>
        <w:t xml:space="preserve"> к настоящим Правилам.</w:t>
      </w:r>
    </w:p>
    <w:p w:rsidR="00C244E9" w:rsidRPr="0023209A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23209A">
        <w:rPr>
          <w:color w:val="000000"/>
          <w:sz w:val="28"/>
          <w:szCs w:val="28"/>
        </w:rPr>
        <w:t>С первого января каждого последующего года нумерация журнала учета электронного таможенного сопровождения</w:t>
      </w:r>
      <w:r w:rsidR="000A69C1" w:rsidRPr="000A69C1">
        <w:t xml:space="preserve"> </w:t>
      </w:r>
      <w:r w:rsidR="000A69C1" w:rsidRPr="000A69C1">
        <w:rPr>
          <w:color w:val="000000"/>
          <w:sz w:val="28"/>
          <w:szCs w:val="28"/>
        </w:rPr>
        <w:t>транспортных средств</w:t>
      </w:r>
      <w:r w:rsidRPr="0023209A">
        <w:rPr>
          <w:color w:val="000000"/>
          <w:sz w:val="28"/>
          <w:szCs w:val="28"/>
        </w:rPr>
        <w:t xml:space="preserve"> начинается с единицы.</w:t>
      </w:r>
    </w:p>
    <w:p w:rsidR="00C244E9" w:rsidRPr="0023209A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23209A">
        <w:rPr>
          <w:color w:val="000000"/>
          <w:sz w:val="28"/>
          <w:szCs w:val="28"/>
        </w:rPr>
        <w:t>Информация о применении электронного таможенного сопровождения</w:t>
      </w:r>
      <w:r w:rsidR="000A69C1" w:rsidRPr="000A69C1">
        <w:t xml:space="preserve"> </w:t>
      </w:r>
      <w:r w:rsidR="000A69C1" w:rsidRPr="000A69C1">
        <w:rPr>
          <w:color w:val="000000"/>
          <w:sz w:val="28"/>
          <w:szCs w:val="28"/>
        </w:rPr>
        <w:t>транспортных средств</w:t>
      </w:r>
      <w:r w:rsidRPr="0023209A">
        <w:rPr>
          <w:color w:val="000000"/>
          <w:sz w:val="28"/>
          <w:szCs w:val="28"/>
        </w:rPr>
        <w:t xml:space="preserve"> направляется в таможенный орган назначения по оперативным каналам связи.</w:t>
      </w:r>
    </w:p>
    <w:p w:rsidR="00C244E9" w:rsidRPr="0023209A" w:rsidRDefault="00C244E9" w:rsidP="00C244E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3209A">
        <w:rPr>
          <w:color w:val="000000"/>
          <w:sz w:val="28"/>
          <w:szCs w:val="28"/>
        </w:rPr>
        <w:t xml:space="preserve">Перевозчиком либо декларантом товаров, декларируемых в соответствии с таможенной процедурой таможенного транзита, предоставляются сведения о регистрационном номере транзитной декларации (в случае, если транзитная декларация представлялась таможенному органу отправления в виде электронного документа) или транзитную декларацию (ее копию) либо используемые в качестве транзитной декларации транспортные (перевозочные), </w:t>
      </w:r>
      <w:r w:rsidRPr="0023209A">
        <w:rPr>
          <w:color w:val="000000"/>
          <w:sz w:val="28"/>
          <w:szCs w:val="28"/>
        </w:rPr>
        <w:lastRenderedPageBreak/>
        <w:t>коммерческие либо иные документы (в случае, если транзитная декларация в таможенный орган отправления представлялась на</w:t>
      </w:r>
      <w:proofErr w:type="gramEnd"/>
      <w:r w:rsidRPr="0023209A">
        <w:rPr>
          <w:color w:val="000000"/>
          <w:sz w:val="28"/>
          <w:szCs w:val="28"/>
        </w:rPr>
        <w:t xml:space="preserve"> бумажном </w:t>
      </w:r>
      <w:proofErr w:type="gramStart"/>
      <w:r w:rsidRPr="0023209A">
        <w:rPr>
          <w:color w:val="000000"/>
          <w:sz w:val="28"/>
          <w:szCs w:val="28"/>
        </w:rPr>
        <w:t>носителе</w:t>
      </w:r>
      <w:proofErr w:type="gramEnd"/>
      <w:r w:rsidRPr="0023209A">
        <w:rPr>
          <w:color w:val="000000"/>
          <w:sz w:val="28"/>
          <w:szCs w:val="28"/>
        </w:rPr>
        <w:t>).</w:t>
      </w:r>
    </w:p>
    <w:p w:rsidR="00C244E9" w:rsidRPr="00DD54E0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23209A">
        <w:rPr>
          <w:color w:val="000000"/>
          <w:sz w:val="28"/>
          <w:szCs w:val="28"/>
        </w:rPr>
        <w:t>8. После оформления органом государственных доходов и предоставления перевозчиком либо иным лицом, обладающим полномочиями в отношении товаров, документов, указанных в</w:t>
      </w:r>
      <w:r w:rsidRPr="00DD54E0">
        <w:rPr>
          <w:color w:val="000000"/>
        </w:rPr>
        <w:t xml:space="preserve"> </w:t>
      </w:r>
      <w:r w:rsidRPr="00DD54E0">
        <w:rPr>
          <w:color w:val="000000"/>
          <w:sz w:val="28"/>
          <w:szCs w:val="28"/>
        </w:rPr>
        <w:t xml:space="preserve">пункте 7 настоящих Правил, </w:t>
      </w:r>
      <w:r>
        <w:rPr>
          <w:color w:val="000000"/>
          <w:sz w:val="28"/>
          <w:szCs w:val="28"/>
        </w:rPr>
        <w:t>уполномоченное</w:t>
      </w:r>
      <w:r w:rsidRPr="00DD54E0">
        <w:rPr>
          <w:color w:val="000000"/>
          <w:sz w:val="28"/>
          <w:szCs w:val="28"/>
        </w:rPr>
        <w:t xml:space="preserve"> должностное лицо таможенного органа отправления информирует национального оператора о наложении и активации навигационной пломбы.</w:t>
      </w:r>
    </w:p>
    <w:p w:rsidR="000A69C1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DD54E0">
        <w:rPr>
          <w:color w:val="000000"/>
          <w:sz w:val="28"/>
          <w:szCs w:val="28"/>
        </w:rPr>
        <w:t xml:space="preserve">Информация, направляемая национальному оператору, содержит следующие сведения: </w:t>
      </w:r>
    </w:p>
    <w:p w:rsidR="000A69C1" w:rsidRDefault="004B53EF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C244E9" w:rsidRPr="00DD54E0">
        <w:rPr>
          <w:color w:val="000000"/>
          <w:sz w:val="28"/>
          <w:szCs w:val="28"/>
        </w:rPr>
        <w:t>уникальный номер навигационной пломбы</w:t>
      </w:r>
      <w:r w:rsidR="000A69C1">
        <w:rPr>
          <w:color w:val="000000"/>
          <w:sz w:val="28"/>
          <w:szCs w:val="28"/>
        </w:rPr>
        <w:t>;</w:t>
      </w:r>
      <w:r w:rsidR="00C244E9" w:rsidRPr="00DD54E0">
        <w:rPr>
          <w:color w:val="000000"/>
          <w:sz w:val="28"/>
          <w:szCs w:val="28"/>
        </w:rPr>
        <w:t xml:space="preserve"> </w:t>
      </w:r>
    </w:p>
    <w:p w:rsidR="000A69C1" w:rsidRDefault="004B53EF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0A69C1">
        <w:rPr>
          <w:color w:val="000000"/>
          <w:sz w:val="28"/>
          <w:szCs w:val="28"/>
        </w:rPr>
        <w:t>номер транзитной декларации;</w:t>
      </w:r>
      <w:r w:rsidR="00C244E9" w:rsidRPr="00DD54E0">
        <w:rPr>
          <w:color w:val="000000"/>
          <w:sz w:val="28"/>
          <w:szCs w:val="28"/>
        </w:rPr>
        <w:t xml:space="preserve"> </w:t>
      </w:r>
    </w:p>
    <w:p w:rsidR="000A69C1" w:rsidRDefault="004B53EF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C244E9" w:rsidRPr="00DD54E0">
        <w:rPr>
          <w:color w:val="000000"/>
          <w:sz w:val="28"/>
          <w:szCs w:val="28"/>
        </w:rPr>
        <w:t>государственный регистрационн</w:t>
      </w:r>
      <w:r w:rsidR="000A69C1">
        <w:rPr>
          <w:color w:val="000000"/>
          <w:sz w:val="28"/>
          <w:szCs w:val="28"/>
        </w:rPr>
        <w:t>ый номер транспортного средства;</w:t>
      </w:r>
      <w:r w:rsidR="00C244E9" w:rsidRPr="00DD54E0">
        <w:rPr>
          <w:color w:val="000000"/>
          <w:sz w:val="28"/>
          <w:szCs w:val="28"/>
        </w:rPr>
        <w:t xml:space="preserve"> </w:t>
      </w:r>
    </w:p>
    <w:p w:rsidR="000A69C1" w:rsidRDefault="004B53EF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C244E9" w:rsidRPr="00DD54E0">
        <w:rPr>
          <w:color w:val="000000"/>
          <w:sz w:val="28"/>
          <w:szCs w:val="28"/>
        </w:rPr>
        <w:t>код и наименование таможенного органа назначения</w:t>
      </w:r>
      <w:r w:rsidR="000A69C1">
        <w:rPr>
          <w:color w:val="000000"/>
          <w:sz w:val="28"/>
          <w:szCs w:val="28"/>
        </w:rPr>
        <w:t>;</w:t>
      </w:r>
      <w:r w:rsidR="00C244E9" w:rsidRPr="00DD54E0">
        <w:rPr>
          <w:color w:val="000000"/>
          <w:sz w:val="28"/>
          <w:szCs w:val="28"/>
        </w:rPr>
        <w:t xml:space="preserve"> </w:t>
      </w:r>
    </w:p>
    <w:p w:rsidR="000A69C1" w:rsidRDefault="004B53EF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C244E9" w:rsidRPr="00DD54E0">
        <w:rPr>
          <w:color w:val="000000"/>
          <w:sz w:val="28"/>
          <w:szCs w:val="28"/>
        </w:rPr>
        <w:t>срок таможенно</w:t>
      </w:r>
      <w:r w:rsidR="000A69C1">
        <w:rPr>
          <w:color w:val="000000"/>
          <w:sz w:val="28"/>
          <w:szCs w:val="28"/>
        </w:rPr>
        <w:t>го транзита;</w:t>
      </w:r>
      <w:r w:rsidR="00C244E9">
        <w:rPr>
          <w:color w:val="000000"/>
          <w:sz w:val="28"/>
          <w:szCs w:val="28"/>
        </w:rPr>
        <w:t xml:space="preserve"> </w:t>
      </w:r>
    </w:p>
    <w:p w:rsidR="00C244E9" w:rsidRPr="00DD54E0" w:rsidRDefault="004B53EF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C244E9">
        <w:rPr>
          <w:color w:val="000000"/>
          <w:sz w:val="28"/>
          <w:szCs w:val="28"/>
        </w:rPr>
        <w:t xml:space="preserve">маршрут перевозки. </w:t>
      </w:r>
    </w:p>
    <w:p w:rsidR="00C244E9" w:rsidRPr="00DD54E0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DD54E0">
        <w:rPr>
          <w:color w:val="000000"/>
          <w:sz w:val="28"/>
          <w:szCs w:val="28"/>
        </w:rPr>
        <w:t>Количество используемых навигационных пломб определяется исходя из количества и (или) конструктивных особенностей грузовых отсеков сопровождаемого транспортного средства.</w:t>
      </w:r>
    </w:p>
    <w:p w:rsidR="00C244E9" w:rsidRPr="00DD54E0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DD54E0">
        <w:rPr>
          <w:color w:val="000000"/>
          <w:sz w:val="28"/>
          <w:szCs w:val="28"/>
        </w:rPr>
        <w:t>Наложение навигационных пломб на запорное устройство грузового отсека транспортного средства осуществляется в зоне таможенного контроля таможенного органа отправления.</w:t>
      </w:r>
    </w:p>
    <w:p w:rsidR="00C244E9" w:rsidRPr="00DD5191" w:rsidRDefault="00C244E9" w:rsidP="00C244E9">
      <w:pPr>
        <w:ind w:firstLine="709"/>
        <w:jc w:val="both"/>
        <w:rPr>
          <w:sz w:val="28"/>
          <w:szCs w:val="28"/>
        </w:rPr>
      </w:pPr>
      <w:r w:rsidRPr="00DD5191">
        <w:rPr>
          <w:sz w:val="28"/>
          <w:szCs w:val="28"/>
        </w:rPr>
        <w:t>9. Уполномоченное должностное лицо таможенного органа отправления в пр</w:t>
      </w:r>
      <w:r>
        <w:rPr>
          <w:sz w:val="28"/>
          <w:szCs w:val="28"/>
        </w:rPr>
        <w:t>исутствии уполномоченного лица н</w:t>
      </w:r>
      <w:r w:rsidRPr="00DD5191">
        <w:rPr>
          <w:sz w:val="28"/>
          <w:szCs w:val="28"/>
        </w:rPr>
        <w:t>ационального оператора накладывает навигационную пломбу на запорное устройство грузового отсека транспортного средства, после чего национальный оператор активирует ее и вносит информацию, указанную в пункте 8 н</w:t>
      </w:r>
      <w:r>
        <w:rPr>
          <w:sz w:val="28"/>
          <w:szCs w:val="28"/>
        </w:rPr>
        <w:t>астоящих Правил, полученную от у</w:t>
      </w:r>
      <w:r w:rsidRPr="00DD5191">
        <w:rPr>
          <w:sz w:val="28"/>
          <w:szCs w:val="28"/>
        </w:rPr>
        <w:t>полномоченного должностного лица таможенного органа</w:t>
      </w:r>
      <w:r>
        <w:rPr>
          <w:sz w:val="28"/>
          <w:szCs w:val="28"/>
        </w:rPr>
        <w:t xml:space="preserve"> отправления</w:t>
      </w:r>
      <w:r w:rsidRPr="00DD5191">
        <w:rPr>
          <w:sz w:val="28"/>
          <w:szCs w:val="28"/>
        </w:rPr>
        <w:t xml:space="preserve">. </w:t>
      </w:r>
    </w:p>
    <w:p w:rsidR="00C244E9" w:rsidRPr="00DD5191" w:rsidRDefault="00C244E9" w:rsidP="00C244E9">
      <w:pPr>
        <w:ind w:firstLine="709"/>
        <w:jc w:val="both"/>
        <w:rPr>
          <w:sz w:val="28"/>
          <w:szCs w:val="28"/>
        </w:rPr>
      </w:pPr>
      <w:r w:rsidRPr="00DD5191">
        <w:rPr>
          <w:sz w:val="28"/>
          <w:szCs w:val="28"/>
        </w:rPr>
        <w:t>10. Уполномоченное должностное лицо таможенного органа отправления, после наложения навигацио</w:t>
      </w:r>
      <w:r>
        <w:rPr>
          <w:sz w:val="28"/>
          <w:szCs w:val="28"/>
        </w:rPr>
        <w:t>нной пломбы и активации пломбы н</w:t>
      </w:r>
      <w:r w:rsidRPr="00DD5191">
        <w:rPr>
          <w:sz w:val="28"/>
          <w:szCs w:val="28"/>
        </w:rPr>
        <w:t xml:space="preserve">ациональным оператором, проверяет поступление сигнала о местонахождении транспортного средства и целостности навигационной </w:t>
      </w:r>
      <w:r w:rsidR="00C410AD">
        <w:rPr>
          <w:sz w:val="28"/>
          <w:szCs w:val="28"/>
        </w:rPr>
        <w:t>пломбы</w:t>
      </w:r>
      <w:r w:rsidRPr="00DD5191">
        <w:rPr>
          <w:sz w:val="28"/>
          <w:szCs w:val="28"/>
        </w:rPr>
        <w:t xml:space="preserve"> в информационной системе</w:t>
      </w:r>
      <w:r w:rsidR="00C410AD">
        <w:rPr>
          <w:sz w:val="28"/>
          <w:szCs w:val="28"/>
        </w:rPr>
        <w:t xml:space="preserve"> используемой органами государственных доходов</w:t>
      </w:r>
      <w:r w:rsidRPr="00DD5191">
        <w:rPr>
          <w:sz w:val="28"/>
          <w:szCs w:val="28"/>
        </w:rPr>
        <w:t>.</w:t>
      </w:r>
    </w:p>
    <w:p w:rsidR="00C244E9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DD54E0">
        <w:rPr>
          <w:color w:val="000000"/>
          <w:sz w:val="28"/>
          <w:szCs w:val="28"/>
        </w:rPr>
        <w:t>11. Национальный оператор обеспечивает отслеживание сопровождаемого транспортног</w:t>
      </w:r>
      <w:r>
        <w:rPr>
          <w:color w:val="000000"/>
          <w:sz w:val="28"/>
          <w:szCs w:val="28"/>
        </w:rPr>
        <w:t>о средства</w:t>
      </w:r>
      <w:r w:rsidRPr="00DD54E0">
        <w:rPr>
          <w:color w:val="000000"/>
          <w:sz w:val="28"/>
          <w:szCs w:val="28"/>
        </w:rPr>
        <w:t xml:space="preserve"> на всем пути следования от таможенного органа отправления до таможенного органа назначения.</w:t>
      </w:r>
    </w:p>
    <w:p w:rsidR="00C244E9" w:rsidRPr="00504F0D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04F0D">
        <w:rPr>
          <w:color w:val="000000"/>
          <w:sz w:val="28"/>
          <w:szCs w:val="28"/>
        </w:rPr>
        <w:t>При возникновении нештатных ситуаций в процессе осуществления электронного таможенного сопровождения</w:t>
      </w:r>
      <w:r w:rsidR="000A69C1" w:rsidRPr="000A69C1">
        <w:t xml:space="preserve"> </w:t>
      </w:r>
      <w:r w:rsidR="000A69C1" w:rsidRPr="000A69C1">
        <w:rPr>
          <w:color w:val="000000"/>
          <w:sz w:val="28"/>
          <w:szCs w:val="28"/>
        </w:rPr>
        <w:t>транспортных средств</w:t>
      </w:r>
      <w:r w:rsidRPr="00504F0D">
        <w:rPr>
          <w:color w:val="000000"/>
          <w:sz w:val="28"/>
          <w:szCs w:val="28"/>
        </w:rPr>
        <w:t>, национальный оператор информирует уполномоченных должностных лиц таможенного органа отправления и назначения.</w:t>
      </w:r>
    </w:p>
    <w:p w:rsidR="00C244E9" w:rsidRPr="00DD5191" w:rsidRDefault="00C244E9" w:rsidP="00C244E9">
      <w:pPr>
        <w:ind w:firstLine="709"/>
        <w:jc w:val="both"/>
        <w:rPr>
          <w:sz w:val="28"/>
          <w:szCs w:val="28"/>
        </w:rPr>
      </w:pPr>
      <w:r w:rsidRPr="00504F0D">
        <w:rPr>
          <w:color w:val="000000"/>
          <w:sz w:val="28"/>
          <w:szCs w:val="28"/>
        </w:rPr>
        <w:t xml:space="preserve">12. После прибытия сопровождаемых транспортных средств в место доставки, до завершения действия таможенной процедуры таможенного транзита, в соответствии с пунктом 2 статьи 231 Кодекса, перевозчик размещает транспортное средство в зоне таможенного контроля, находящейся в регионе деятельности таможенного органа назначения, где </w:t>
      </w:r>
      <w:r>
        <w:rPr>
          <w:sz w:val="28"/>
          <w:szCs w:val="28"/>
        </w:rPr>
        <w:t>у</w:t>
      </w:r>
      <w:r w:rsidRPr="00DD5191">
        <w:rPr>
          <w:sz w:val="28"/>
          <w:szCs w:val="28"/>
        </w:rPr>
        <w:t xml:space="preserve">полномоченное </w:t>
      </w:r>
      <w:r w:rsidRPr="00DD5191">
        <w:rPr>
          <w:sz w:val="28"/>
          <w:szCs w:val="28"/>
        </w:rPr>
        <w:lastRenderedPageBreak/>
        <w:t>должностное лицо таможенного органа назначени</w:t>
      </w:r>
      <w:r>
        <w:rPr>
          <w:sz w:val="28"/>
          <w:szCs w:val="28"/>
        </w:rPr>
        <w:t>я</w:t>
      </w:r>
      <w:r w:rsidRPr="00DD5191">
        <w:rPr>
          <w:sz w:val="28"/>
          <w:szCs w:val="28"/>
        </w:rPr>
        <w:t xml:space="preserve"> обеспечивает снятие навигационной пломбы с </w:t>
      </w:r>
      <w:r>
        <w:rPr>
          <w:sz w:val="28"/>
          <w:szCs w:val="28"/>
        </w:rPr>
        <w:t>грузовых отсеков и передачи ее н</w:t>
      </w:r>
      <w:r w:rsidRPr="00DD5191">
        <w:rPr>
          <w:sz w:val="28"/>
          <w:szCs w:val="28"/>
        </w:rPr>
        <w:t>ациональному оператору.</w:t>
      </w:r>
    </w:p>
    <w:p w:rsidR="00C244E9" w:rsidRDefault="00C244E9" w:rsidP="004B53EF">
      <w:pPr>
        <w:ind w:firstLine="709"/>
        <w:jc w:val="both"/>
        <w:rPr>
          <w:color w:val="000000"/>
          <w:sz w:val="28"/>
          <w:szCs w:val="28"/>
        </w:rPr>
      </w:pPr>
      <w:r w:rsidRPr="00504F0D">
        <w:rPr>
          <w:color w:val="000000"/>
          <w:sz w:val="28"/>
          <w:szCs w:val="28"/>
        </w:rPr>
        <w:t>13. Завершается электронное таможенное сопровождение</w:t>
      </w:r>
      <w:r w:rsidR="000A69C1" w:rsidRPr="000A69C1">
        <w:t xml:space="preserve"> </w:t>
      </w:r>
      <w:r w:rsidR="000A69C1" w:rsidRPr="000A69C1">
        <w:rPr>
          <w:color w:val="000000"/>
          <w:sz w:val="28"/>
          <w:szCs w:val="28"/>
        </w:rPr>
        <w:t>транспортных средств</w:t>
      </w:r>
      <w:r w:rsidRPr="00504F0D">
        <w:rPr>
          <w:color w:val="000000"/>
          <w:sz w:val="28"/>
          <w:szCs w:val="28"/>
        </w:rPr>
        <w:t xml:space="preserve"> на этапе совершения таможенных операций, связанных с завершением действия таможенной процедуры таможенного транзита.</w:t>
      </w:r>
    </w:p>
    <w:p w:rsidR="00C244E9" w:rsidRPr="00504F0D" w:rsidRDefault="00C244E9" w:rsidP="00C410A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504F0D">
        <w:rPr>
          <w:color w:val="000000"/>
          <w:sz w:val="28"/>
          <w:szCs w:val="28"/>
        </w:rPr>
        <w:t>Для завершения действия таможенной процедуры тамож</w:t>
      </w:r>
      <w:r>
        <w:rPr>
          <w:color w:val="000000"/>
          <w:sz w:val="28"/>
          <w:szCs w:val="28"/>
        </w:rPr>
        <w:t>енного транзита перевозчик либо</w:t>
      </w:r>
      <w:r w:rsidRPr="00504F0D">
        <w:rPr>
          <w:color w:val="000000"/>
          <w:sz w:val="28"/>
          <w:szCs w:val="28"/>
        </w:rPr>
        <w:t xml:space="preserve"> декларант товаров, помещенных под таможенную процедуру таможенного транзита, в соответствии с пунктом 3 Правил регистрации подачи документов, представляемых для завершения действия таможенной процедуры таможенного транзита</w:t>
      </w:r>
      <w:r>
        <w:rPr>
          <w:color w:val="000000"/>
          <w:sz w:val="28"/>
          <w:szCs w:val="28"/>
        </w:rPr>
        <w:t>,</w:t>
      </w:r>
      <w:r w:rsidRPr="00504F0D">
        <w:rPr>
          <w:color w:val="000000"/>
          <w:sz w:val="28"/>
          <w:szCs w:val="28"/>
        </w:rPr>
        <w:t xml:space="preserve"> утвержденных приказом Министра финансов Республики Казахстан от 16 февраля 2018 года № 216 «О некоторых вопросах прибытия и таможенного транзита товаров и транспортных средств»</w:t>
      </w:r>
      <w:r w:rsidR="004B53EF">
        <w:rPr>
          <w:color w:val="000000"/>
          <w:sz w:val="28"/>
          <w:szCs w:val="28"/>
        </w:rPr>
        <w:t xml:space="preserve"> (за</w:t>
      </w:r>
      <w:r w:rsidR="004B53EF" w:rsidRPr="004B53EF">
        <w:rPr>
          <w:color w:val="000000"/>
          <w:sz w:val="28"/>
          <w:szCs w:val="28"/>
        </w:rPr>
        <w:t>регистрирован в Реестре государственной регистрации нормативных правовых актов под № 16535)</w:t>
      </w:r>
      <w:r w:rsidR="004B53EF">
        <w:rPr>
          <w:color w:val="000000"/>
          <w:sz w:val="28"/>
          <w:szCs w:val="28"/>
        </w:rPr>
        <w:t xml:space="preserve"> </w:t>
      </w:r>
      <w:r w:rsidRPr="00504F0D">
        <w:rPr>
          <w:color w:val="000000"/>
          <w:sz w:val="28"/>
          <w:szCs w:val="28"/>
        </w:rPr>
        <w:t>(далее – Приказ), представляет таможенному органу назначения сведения о регистрационном номере транзитной декларации (в случае, если транзитная декларация представлялась таможенному органу отправления в виде электронного документа) или транзитную декларацию (ее копию) либо используемые в качестве транзитной декларации транспортные (перевозочные), коммерческие либо иные документы с отметками таможенного органа отправления о выпуске товаров в соответствии с таможенной процедурой таможенного транзита, а также другие имеющиеся у него документы в отношении товаров (в случае, если транзитная декларация в таможенный орган отправления представлялась на бумажном носителе).</w:t>
      </w:r>
    </w:p>
    <w:p w:rsidR="00C244E9" w:rsidRPr="00504F0D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04F0D">
        <w:rPr>
          <w:color w:val="000000"/>
          <w:sz w:val="28"/>
          <w:szCs w:val="28"/>
        </w:rPr>
        <w:t>После регистрации подачи документов, представленных для завершения действия таможенной процедуры таможенного транзита в соответствии с пунктом 8 Приказа, уполномоченное должностное лицо до завершения действия таможенной</w:t>
      </w:r>
      <w:r>
        <w:rPr>
          <w:color w:val="000000"/>
          <w:sz w:val="28"/>
          <w:szCs w:val="28"/>
        </w:rPr>
        <w:t xml:space="preserve"> процедуры таможенного </w:t>
      </w:r>
      <w:proofErr w:type="gramStart"/>
      <w:r>
        <w:rPr>
          <w:color w:val="000000"/>
          <w:sz w:val="28"/>
          <w:szCs w:val="28"/>
        </w:rPr>
        <w:t>транзита</w:t>
      </w:r>
      <w:proofErr w:type="gramEnd"/>
      <w:r w:rsidRPr="00504F0D">
        <w:rPr>
          <w:color w:val="000000"/>
          <w:sz w:val="28"/>
          <w:szCs w:val="28"/>
        </w:rPr>
        <w:t xml:space="preserve"> в сроки предусмотренны</w:t>
      </w:r>
      <w:r w:rsidR="00C410AD">
        <w:rPr>
          <w:color w:val="000000"/>
          <w:sz w:val="28"/>
          <w:szCs w:val="28"/>
        </w:rPr>
        <w:t>е</w:t>
      </w:r>
      <w:r w:rsidRPr="00504F0D">
        <w:rPr>
          <w:color w:val="000000"/>
          <w:sz w:val="28"/>
          <w:szCs w:val="28"/>
        </w:rPr>
        <w:t xml:space="preserve"> пунктами 7 и 8 статьи 231 Кодекса, производит таможенный осмотр транспортного средства прибывшего под электронным таможенным сопровождением, по результатам которого составляется акт осмотра (составляется в таможенном органе назначения).</w:t>
      </w:r>
    </w:p>
    <w:p w:rsidR="00C244E9" w:rsidRPr="00504F0D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04F0D">
        <w:rPr>
          <w:color w:val="000000"/>
          <w:sz w:val="28"/>
          <w:szCs w:val="28"/>
        </w:rPr>
        <w:t>При условии целостности наложенных навигационных пломб и грузовых отсеков транспортного средства, отсутствии информации от национального оператора о нештатных ситуациях при электронном таможенном сопровождении</w:t>
      </w:r>
      <w:r w:rsidR="004B53EF" w:rsidRPr="004B53EF">
        <w:t xml:space="preserve"> </w:t>
      </w:r>
      <w:r w:rsidR="004B53EF" w:rsidRPr="004B53EF">
        <w:rPr>
          <w:color w:val="000000"/>
          <w:sz w:val="28"/>
          <w:szCs w:val="28"/>
        </w:rPr>
        <w:t>транспортных средств</w:t>
      </w:r>
      <w:r w:rsidRPr="00504F0D">
        <w:rPr>
          <w:color w:val="000000"/>
          <w:sz w:val="28"/>
          <w:szCs w:val="28"/>
        </w:rPr>
        <w:t>, а также следов несанкционированного доступа к товарам, уполномоченное должностное лицо таможенного органа назначения завершает электронное таможенное сопровождение.</w:t>
      </w:r>
    </w:p>
    <w:p w:rsidR="00C244E9" w:rsidRPr="008D292D" w:rsidRDefault="00C244E9" w:rsidP="00C244E9">
      <w:pPr>
        <w:ind w:firstLine="709"/>
        <w:jc w:val="both"/>
        <w:rPr>
          <w:b/>
          <w:sz w:val="28"/>
          <w:szCs w:val="28"/>
        </w:rPr>
      </w:pPr>
      <w:r w:rsidRPr="00504F0D">
        <w:rPr>
          <w:color w:val="000000"/>
          <w:sz w:val="28"/>
          <w:szCs w:val="28"/>
        </w:rPr>
        <w:t xml:space="preserve">Для завершения электронного таможенного сопровождения </w:t>
      </w:r>
      <w:r w:rsidR="004B53EF" w:rsidRPr="004B53EF">
        <w:t xml:space="preserve"> </w:t>
      </w:r>
      <w:r w:rsidR="004B53EF" w:rsidRPr="004B53EF">
        <w:rPr>
          <w:color w:val="000000"/>
          <w:sz w:val="28"/>
          <w:szCs w:val="28"/>
        </w:rPr>
        <w:t>транспортных средств</w:t>
      </w:r>
      <w:r w:rsidR="004B53EF" w:rsidRPr="004B53EF">
        <w:rPr>
          <w:rStyle w:val="a4"/>
        </w:rPr>
        <w:t xml:space="preserve"> </w:t>
      </w:r>
      <w:r w:rsidRPr="00504F0D">
        <w:rPr>
          <w:color w:val="000000"/>
          <w:sz w:val="28"/>
          <w:szCs w:val="28"/>
        </w:rPr>
        <w:t xml:space="preserve">уполномоченное должностное лицо направляет национальному оператору информацию о необходимости деактивации навигационной пломбы, после чего </w:t>
      </w:r>
      <w:r w:rsidRPr="008D292D">
        <w:rPr>
          <w:sz w:val="28"/>
          <w:szCs w:val="28"/>
        </w:rPr>
        <w:t>удаляет пломбу с запорного устройства грузового отсека транспортного средства</w:t>
      </w:r>
      <w:r w:rsidRPr="008D292D">
        <w:rPr>
          <w:b/>
          <w:sz w:val="28"/>
          <w:szCs w:val="28"/>
        </w:rPr>
        <w:t>.</w:t>
      </w:r>
    </w:p>
    <w:p w:rsidR="004B53EF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04F0D">
        <w:rPr>
          <w:color w:val="000000"/>
          <w:sz w:val="28"/>
          <w:szCs w:val="28"/>
        </w:rPr>
        <w:t xml:space="preserve">Информация, направляемая национальному оператору, содержит следующие сведения: </w:t>
      </w:r>
    </w:p>
    <w:p w:rsidR="004B53EF" w:rsidRDefault="004B53EF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</w:t>
      </w:r>
      <w:r w:rsidR="00C244E9" w:rsidRPr="00504F0D">
        <w:rPr>
          <w:color w:val="000000"/>
          <w:sz w:val="28"/>
          <w:szCs w:val="28"/>
        </w:rPr>
        <w:t>уникал</w:t>
      </w:r>
      <w:r>
        <w:rPr>
          <w:color w:val="000000"/>
          <w:sz w:val="28"/>
          <w:szCs w:val="28"/>
        </w:rPr>
        <w:t>ьный номер навигационной пломбы;</w:t>
      </w:r>
      <w:r w:rsidR="00C244E9" w:rsidRPr="00504F0D">
        <w:rPr>
          <w:color w:val="000000"/>
          <w:sz w:val="28"/>
          <w:szCs w:val="28"/>
        </w:rPr>
        <w:t xml:space="preserve"> </w:t>
      </w:r>
    </w:p>
    <w:p w:rsidR="004B53EF" w:rsidRDefault="004B53EF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номер транзитной декларации;</w:t>
      </w:r>
      <w:r w:rsidR="00C244E9" w:rsidRPr="00504F0D">
        <w:rPr>
          <w:color w:val="000000"/>
          <w:sz w:val="28"/>
          <w:szCs w:val="28"/>
        </w:rPr>
        <w:t xml:space="preserve"> </w:t>
      </w:r>
    </w:p>
    <w:p w:rsidR="00C244E9" w:rsidRPr="00504F0D" w:rsidRDefault="004B53EF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C244E9" w:rsidRPr="00504F0D">
        <w:rPr>
          <w:color w:val="000000"/>
          <w:sz w:val="28"/>
          <w:szCs w:val="28"/>
        </w:rPr>
        <w:t>государственный регистрационный номер транспортного средства.</w:t>
      </w:r>
    </w:p>
    <w:p w:rsidR="00C244E9" w:rsidRPr="008D292D" w:rsidRDefault="004B53EF" w:rsidP="00C244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Национальный оператор</w:t>
      </w:r>
      <w:r w:rsidR="00C244E9" w:rsidRPr="008D292D">
        <w:rPr>
          <w:sz w:val="28"/>
          <w:szCs w:val="28"/>
        </w:rPr>
        <w:t xml:space="preserve"> после получения информации, указанной в пункте 13 настоящих Правил, деактивирует навигационную пломбу.</w:t>
      </w:r>
    </w:p>
    <w:p w:rsidR="00C244E9" w:rsidRPr="008D292D" w:rsidRDefault="00C244E9" w:rsidP="00C244E9">
      <w:pPr>
        <w:ind w:firstLine="709"/>
        <w:jc w:val="both"/>
        <w:rPr>
          <w:sz w:val="28"/>
          <w:szCs w:val="28"/>
        </w:rPr>
      </w:pPr>
      <w:r w:rsidRPr="008D292D">
        <w:rPr>
          <w:sz w:val="28"/>
          <w:szCs w:val="28"/>
        </w:rPr>
        <w:t>Удаление навигационных пломб с запорного устройства грузового отсека транспортного средства осуществляется в зоне таможенного контроля таможенного органа назначения.</w:t>
      </w:r>
    </w:p>
    <w:p w:rsidR="00C244E9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04F0D">
        <w:rPr>
          <w:color w:val="000000"/>
          <w:sz w:val="28"/>
          <w:szCs w:val="28"/>
        </w:rPr>
        <w:t xml:space="preserve">15. </w:t>
      </w:r>
      <w:proofErr w:type="gramStart"/>
      <w:r w:rsidRPr="00504F0D">
        <w:rPr>
          <w:color w:val="000000"/>
          <w:sz w:val="28"/>
          <w:szCs w:val="28"/>
        </w:rPr>
        <w:t>В случае выявления по результатам проведения таможенного контроля признаков того, что прибывшие товары не соответствуют сведениям о товарах, указанным в транзитной декларации, в соответствии с которой товары прибыли в место доставки, либо в пути следования в отношении этих товаров совершены противоправные действия (подмена, изменение количества (качества)), либо от национального оператора поступила информация о нештатной ситуации в процессе электронного таможенного сопровождения</w:t>
      </w:r>
      <w:proofErr w:type="gramEnd"/>
      <w:r w:rsidR="004B53EF" w:rsidRPr="004B53EF">
        <w:t xml:space="preserve"> </w:t>
      </w:r>
      <w:r w:rsidR="004B53EF" w:rsidRPr="004B53EF">
        <w:rPr>
          <w:color w:val="000000"/>
          <w:sz w:val="28"/>
          <w:szCs w:val="28"/>
        </w:rPr>
        <w:t>транспортных средств</w:t>
      </w:r>
      <w:r w:rsidRPr="00504F0D">
        <w:rPr>
          <w:color w:val="000000"/>
          <w:sz w:val="28"/>
          <w:szCs w:val="28"/>
        </w:rPr>
        <w:t xml:space="preserve">, такие товары относятся к категории высокого </w:t>
      </w:r>
      <w:proofErr w:type="gramStart"/>
      <w:r w:rsidRPr="00504F0D">
        <w:rPr>
          <w:color w:val="000000"/>
          <w:sz w:val="28"/>
          <w:szCs w:val="28"/>
        </w:rPr>
        <w:t>уровня риска нарушения таможенного законодательства Евразийского экономического союза</w:t>
      </w:r>
      <w:proofErr w:type="gramEnd"/>
      <w:r w:rsidRPr="00504F0D">
        <w:rPr>
          <w:color w:val="000000"/>
          <w:sz w:val="28"/>
          <w:szCs w:val="28"/>
        </w:rPr>
        <w:t xml:space="preserve"> и (или) Республики Казахстан.</w:t>
      </w:r>
    </w:p>
    <w:p w:rsidR="00C244E9" w:rsidRDefault="00C244E9" w:rsidP="00C244E9">
      <w:pPr>
        <w:ind w:firstLine="851"/>
        <w:jc w:val="both"/>
        <w:rPr>
          <w:color w:val="000000"/>
          <w:sz w:val="28"/>
          <w:szCs w:val="28"/>
        </w:rPr>
      </w:pPr>
    </w:p>
    <w:p w:rsidR="00C244E9" w:rsidRPr="00504F0D" w:rsidRDefault="00C244E9" w:rsidP="00C244E9">
      <w:pPr>
        <w:ind w:firstLine="851"/>
        <w:jc w:val="both"/>
        <w:rPr>
          <w:color w:val="000000"/>
          <w:sz w:val="28"/>
          <w:szCs w:val="28"/>
        </w:rPr>
      </w:pPr>
    </w:p>
    <w:p w:rsidR="00C244E9" w:rsidRPr="00504F0D" w:rsidRDefault="00C244E9" w:rsidP="00C244E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r w:rsidRPr="00504F0D">
        <w:rPr>
          <w:b/>
          <w:color w:val="000000"/>
          <w:sz w:val="28"/>
          <w:szCs w:val="28"/>
        </w:rPr>
        <w:t xml:space="preserve">3. Порядок взаимодействия </w:t>
      </w:r>
      <w:r>
        <w:rPr>
          <w:b/>
          <w:bCs/>
          <w:sz w:val="28"/>
          <w:szCs w:val="28"/>
        </w:rPr>
        <w:t>органов государственных доходов</w:t>
      </w:r>
      <w:r w:rsidRPr="00504F0D">
        <w:rPr>
          <w:b/>
          <w:color w:val="000000"/>
          <w:sz w:val="28"/>
          <w:szCs w:val="28"/>
        </w:rPr>
        <w:t xml:space="preserve">, декларанта, национального оператора информационной системы отслеживания международных автомобильных перевозок и перевозчика при </w:t>
      </w:r>
      <w:r>
        <w:rPr>
          <w:b/>
          <w:color w:val="000000"/>
          <w:sz w:val="28"/>
          <w:szCs w:val="28"/>
        </w:rPr>
        <w:t>электронном</w:t>
      </w:r>
      <w:r w:rsidRPr="00504F0D">
        <w:rPr>
          <w:b/>
          <w:color w:val="000000"/>
          <w:sz w:val="28"/>
          <w:szCs w:val="28"/>
        </w:rPr>
        <w:t xml:space="preserve"> таможенно</w:t>
      </w:r>
      <w:r>
        <w:rPr>
          <w:b/>
          <w:color w:val="000000"/>
          <w:sz w:val="28"/>
          <w:szCs w:val="28"/>
        </w:rPr>
        <w:t>м сопровождении</w:t>
      </w:r>
    </w:p>
    <w:p w:rsidR="00C244E9" w:rsidRPr="00504F0D" w:rsidRDefault="00C244E9" w:rsidP="00C244E9">
      <w:pPr>
        <w:ind w:firstLine="618"/>
        <w:jc w:val="both"/>
        <w:rPr>
          <w:b/>
          <w:color w:val="000000"/>
          <w:sz w:val="28"/>
          <w:szCs w:val="28"/>
        </w:rPr>
      </w:pPr>
    </w:p>
    <w:p w:rsidR="00C244E9" w:rsidRPr="00504F0D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04F0D">
        <w:rPr>
          <w:color w:val="000000"/>
          <w:sz w:val="28"/>
          <w:szCs w:val="28"/>
        </w:rPr>
        <w:t xml:space="preserve">16. </w:t>
      </w:r>
      <w:r>
        <w:rPr>
          <w:color w:val="000000"/>
          <w:sz w:val="28"/>
          <w:szCs w:val="28"/>
        </w:rPr>
        <w:t>Орган государственных доходов</w:t>
      </w:r>
      <w:r w:rsidRPr="00504F0D">
        <w:rPr>
          <w:color w:val="000000"/>
          <w:sz w:val="28"/>
          <w:szCs w:val="28"/>
        </w:rPr>
        <w:t xml:space="preserve"> взаимодейству</w:t>
      </w:r>
      <w:r>
        <w:rPr>
          <w:color w:val="000000"/>
          <w:sz w:val="28"/>
          <w:szCs w:val="28"/>
        </w:rPr>
        <w:t>е</w:t>
      </w:r>
      <w:r w:rsidRPr="00504F0D">
        <w:rPr>
          <w:color w:val="000000"/>
          <w:sz w:val="28"/>
          <w:szCs w:val="28"/>
        </w:rPr>
        <w:t>т с национальным оператором.</w:t>
      </w:r>
    </w:p>
    <w:p w:rsidR="00C244E9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04F0D">
        <w:rPr>
          <w:color w:val="000000"/>
          <w:sz w:val="28"/>
          <w:szCs w:val="28"/>
        </w:rPr>
        <w:t>В рамках такого взаимодействия</w:t>
      </w:r>
      <w:r>
        <w:rPr>
          <w:color w:val="000000"/>
          <w:sz w:val="28"/>
          <w:szCs w:val="28"/>
        </w:rPr>
        <w:t xml:space="preserve"> орган государственных доходов:</w:t>
      </w:r>
    </w:p>
    <w:p w:rsidR="00C244E9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04F0D">
        <w:rPr>
          <w:color w:val="000000"/>
          <w:sz w:val="28"/>
          <w:szCs w:val="28"/>
        </w:rPr>
        <w:t>доводит до национального оператора информацию о принятии решения о применении/завершении электронного таможенного сопровождения</w:t>
      </w:r>
      <w:r w:rsidR="004B53EF" w:rsidRPr="004B53EF">
        <w:t xml:space="preserve"> </w:t>
      </w:r>
      <w:r w:rsidR="004B53EF" w:rsidRPr="004B53EF">
        <w:rPr>
          <w:color w:val="000000"/>
          <w:sz w:val="28"/>
          <w:szCs w:val="28"/>
        </w:rPr>
        <w:t>транспортных средств</w:t>
      </w:r>
      <w:r w:rsidRPr="00504F0D">
        <w:rPr>
          <w:color w:val="000000"/>
          <w:sz w:val="28"/>
          <w:szCs w:val="28"/>
        </w:rPr>
        <w:t>;</w:t>
      </w:r>
    </w:p>
    <w:p w:rsidR="00C244E9" w:rsidRPr="008D292D" w:rsidRDefault="00C244E9" w:rsidP="00C244E9">
      <w:pPr>
        <w:ind w:firstLine="709"/>
        <w:jc w:val="both"/>
        <w:rPr>
          <w:sz w:val="28"/>
          <w:szCs w:val="28"/>
        </w:rPr>
      </w:pPr>
      <w:r w:rsidRPr="008D292D">
        <w:rPr>
          <w:sz w:val="28"/>
          <w:szCs w:val="28"/>
        </w:rPr>
        <w:t>обеспечивает наложение/удаление, навигационных пломб на основании информации, указанной в пунктах 8 и 13 настоящих Правил</w:t>
      </w:r>
      <w:r>
        <w:rPr>
          <w:sz w:val="28"/>
          <w:szCs w:val="28"/>
        </w:rPr>
        <w:t>;</w:t>
      </w:r>
    </w:p>
    <w:p w:rsidR="00C244E9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3291C">
        <w:rPr>
          <w:color w:val="000000"/>
          <w:sz w:val="28"/>
          <w:szCs w:val="28"/>
        </w:rPr>
        <w:t>национальный оператор</w:t>
      </w:r>
      <w:r>
        <w:rPr>
          <w:color w:val="000000"/>
          <w:sz w:val="28"/>
          <w:szCs w:val="28"/>
        </w:rPr>
        <w:t>:</w:t>
      </w:r>
    </w:p>
    <w:p w:rsidR="00C244E9" w:rsidRPr="0053291C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предоставляет</w:t>
      </w:r>
      <w:r w:rsidRPr="005329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доступ </w:t>
      </w:r>
      <w:r w:rsidRPr="0053291C">
        <w:rPr>
          <w:color w:val="000000"/>
          <w:sz w:val="28"/>
          <w:szCs w:val="28"/>
        </w:rPr>
        <w:t>к информационной системе национального оператора при осуществлении электронного таможенного сопровождения</w:t>
      </w:r>
      <w:r w:rsidR="004B53EF" w:rsidRPr="004B53EF">
        <w:t xml:space="preserve"> </w:t>
      </w:r>
      <w:r w:rsidR="004B53EF" w:rsidRPr="004B53EF">
        <w:rPr>
          <w:color w:val="000000"/>
          <w:sz w:val="28"/>
          <w:szCs w:val="28"/>
        </w:rPr>
        <w:t>транспортных средств</w:t>
      </w:r>
      <w:r w:rsidRPr="0053291C">
        <w:rPr>
          <w:color w:val="000000"/>
          <w:sz w:val="28"/>
          <w:szCs w:val="28"/>
        </w:rPr>
        <w:t xml:space="preserve"> по территории Республики Казахстан;</w:t>
      </w:r>
    </w:p>
    <w:p w:rsidR="00C244E9" w:rsidRPr="008D292D" w:rsidRDefault="00C244E9" w:rsidP="00C244E9">
      <w:pPr>
        <w:ind w:firstLine="709"/>
        <w:jc w:val="both"/>
        <w:rPr>
          <w:sz w:val="28"/>
          <w:szCs w:val="28"/>
        </w:rPr>
      </w:pPr>
      <w:r w:rsidRPr="008D292D">
        <w:rPr>
          <w:sz w:val="28"/>
          <w:szCs w:val="28"/>
        </w:rPr>
        <w:t>обеспечивает активацию/деактивацию навигационных пломб на основании информации, указанной в пунктах 8 и 13 настоящих Правил</w:t>
      </w:r>
      <w:r>
        <w:rPr>
          <w:sz w:val="28"/>
          <w:szCs w:val="28"/>
        </w:rPr>
        <w:t>;</w:t>
      </w:r>
    </w:p>
    <w:p w:rsidR="00C244E9" w:rsidRPr="0053291C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3291C">
        <w:rPr>
          <w:color w:val="000000"/>
          <w:sz w:val="28"/>
          <w:szCs w:val="28"/>
        </w:rPr>
        <w:t>доводит сведения о транспортном средстве, перемещаемом с применением электронного таможенного сопровождения</w:t>
      </w:r>
      <w:r w:rsidR="004B53EF">
        <w:rPr>
          <w:color w:val="000000"/>
          <w:sz w:val="28"/>
          <w:szCs w:val="28"/>
        </w:rPr>
        <w:t>,</w:t>
      </w:r>
      <w:r w:rsidRPr="0053291C">
        <w:rPr>
          <w:color w:val="000000"/>
          <w:sz w:val="28"/>
          <w:szCs w:val="28"/>
        </w:rPr>
        <w:t xml:space="preserve"> и зафиксированных нештатных ситуациях согласно </w:t>
      </w:r>
      <w:r>
        <w:rPr>
          <w:color w:val="000000"/>
          <w:sz w:val="28"/>
          <w:szCs w:val="28"/>
        </w:rPr>
        <w:t>пункту 3 настоящих Правил.</w:t>
      </w:r>
    </w:p>
    <w:p w:rsidR="00C244E9" w:rsidRPr="0053291C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3291C">
        <w:rPr>
          <w:color w:val="000000"/>
          <w:sz w:val="28"/>
          <w:szCs w:val="28"/>
        </w:rPr>
        <w:t xml:space="preserve">17. </w:t>
      </w:r>
      <w:r>
        <w:rPr>
          <w:color w:val="000000"/>
          <w:sz w:val="28"/>
          <w:szCs w:val="28"/>
        </w:rPr>
        <w:t>Орган государственных доходов взаимодействуе</w:t>
      </w:r>
      <w:r w:rsidRPr="0053291C">
        <w:rPr>
          <w:color w:val="000000"/>
          <w:sz w:val="28"/>
          <w:szCs w:val="28"/>
        </w:rPr>
        <w:t>т с декларантом товаров, декларируемых в соответствии с таможенной процедурой таможенного транзита</w:t>
      </w:r>
      <w:r w:rsidR="00C410AD">
        <w:rPr>
          <w:color w:val="000000"/>
          <w:sz w:val="28"/>
          <w:szCs w:val="28"/>
        </w:rPr>
        <w:t>/</w:t>
      </w:r>
      <w:r w:rsidRPr="0053291C">
        <w:rPr>
          <w:color w:val="000000"/>
          <w:sz w:val="28"/>
          <w:szCs w:val="28"/>
        </w:rPr>
        <w:t>перевозчиком.</w:t>
      </w:r>
    </w:p>
    <w:p w:rsidR="00C244E9" w:rsidRPr="0053291C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3291C">
        <w:rPr>
          <w:color w:val="000000"/>
          <w:sz w:val="28"/>
          <w:szCs w:val="28"/>
        </w:rPr>
        <w:lastRenderedPageBreak/>
        <w:t>В рамках такого взаимодействия:</w:t>
      </w:r>
    </w:p>
    <w:p w:rsidR="00C244E9" w:rsidRPr="0053291C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3291C">
        <w:rPr>
          <w:color w:val="000000"/>
          <w:sz w:val="28"/>
          <w:szCs w:val="28"/>
        </w:rPr>
        <w:t>рган</w:t>
      </w:r>
      <w:r>
        <w:rPr>
          <w:color w:val="000000"/>
          <w:sz w:val="28"/>
          <w:szCs w:val="28"/>
        </w:rPr>
        <w:t xml:space="preserve"> государственных доходов</w:t>
      </w:r>
      <w:r w:rsidRPr="0053291C">
        <w:rPr>
          <w:color w:val="000000"/>
          <w:sz w:val="28"/>
          <w:szCs w:val="28"/>
        </w:rPr>
        <w:t xml:space="preserve"> доводит информацию о принятии решения о применении/завершении электронного таможенного сопровождения до декларанта товаров, декларируемых в соответствии с таможенной процедурой таможенного транзита</w:t>
      </w:r>
      <w:r w:rsidR="00C410AD">
        <w:rPr>
          <w:color w:val="000000"/>
          <w:sz w:val="28"/>
          <w:szCs w:val="28"/>
        </w:rPr>
        <w:t>/</w:t>
      </w:r>
      <w:r w:rsidRPr="0053291C">
        <w:rPr>
          <w:color w:val="000000"/>
          <w:sz w:val="28"/>
          <w:szCs w:val="28"/>
        </w:rPr>
        <w:t>перевозчика;</w:t>
      </w:r>
    </w:p>
    <w:p w:rsidR="00C244E9" w:rsidRPr="0053291C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3291C">
        <w:rPr>
          <w:color w:val="000000"/>
          <w:sz w:val="28"/>
          <w:szCs w:val="28"/>
        </w:rPr>
        <w:t>декларант товаров, декларируемых в соответствии с таможенной процедурой таможенного транзита</w:t>
      </w:r>
      <w:r w:rsidR="00C410AD">
        <w:rPr>
          <w:color w:val="000000"/>
          <w:sz w:val="28"/>
          <w:szCs w:val="28"/>
        </w:rPr>
        <w:t xml:space="preserve">, </w:t>
      </w:r>
      <w:r w:rsidRPr="0053291C">
        <w:rPr>
          <w:color w:val="000000"/>
          <w:sz w:val="28"/>
          <w:szCs w:val="28"/>
        </w:rPr>
        <w:t>перевозчик</w:t>
      </w:r>
      <w:r>
        <w:rPr>
          <w:color w:val="000000"/>
          <w:sz w:val="28"/>
          <w:szCs w:val="28"/>
        </w:rPr>
        <w:t xml:space="preserve"> о</w:t>
      </w:r>
      <w:r w:rsidRPr="0053291C">
        <w:rPr>
          <w:color w:val="000000"/>
          <w:sz w:val="28"/>
          <w:szCs w:val="28"/>
        </w:rPr>
        <w:t>беспечива</w:t>
      </w:r>
      <w:r>
        <w:rPr>
          <w:color w:val="000000"/>
          <w:sz w:val="28"/>
          <w:szCs w:val="28"/>
        </w:rPr>
        <w:t>е</w:t>
      </w:r>
      <w:r w:rsidRPr="0053291C">
        <w:rPr>
          <w:color w:val="000000"/>
          <w:sz w:val="28"/>
          <w:szCs w:val="28"/>
        </w:rPr>
        <w:t>т предоставление документов и сведений, предусмотренных пунктами 7 и 13 настоящих Правил.</w:t>
      </w:r>
    </w:p>
    <w:p w:rsidR="00C244E9" w:rsidRPr="0053291C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3291C">
        <w:rPr>
          <w:color w:val="000000"/>
          <w:sz w:val="28"/>
          <w:szCs w:val="28"/>
        </w:rPr>
        <w:t xml:space="preserve">18. </w:t>
      </w:r>
      <w:r w:rsidRPr="008E1870">
        <w:rPr>
          <w:color w:val="000000"/>
          <w:sz w:val="28"/>
          <w:szCs w:val="28"/>
        </w:rPr>
        <w:t>Национальный оператор взаимодействует</w:t>
      </w:r>
      <w:r w:rsidRPr="0053291C">
        <w:rPr>
          <w:color w:val="000000"/>
          <w:sz w:val="28"/>
          <w:szCs w:val="28"/>
        </w:rPr>
        <w:t xml:space="preserve"> с декларантом товаров, декларируемых в соответствии с таможенной процедурой таможенного транзита</w:t>
      </w:r>
      <w:r w:rsidR="00C410AD">
        <w:rPr>
          <w:color w:val="000000"/>
          <w:sz w:val="28"/>
          <w:szCs w:val="28"/>
        </w:rPr>
        <w:t xml:space="preserve">, </w:t>
      </w:r>
      <w:r w:rsidRPr="0053291C">
        <w:rPr>
          <w:color w:val="000000"/>
          <w:sz w:val="28"/>
          <w:szCs w:val="28"/>
        </w:rPr>
        <w:t>перевозчиком.</w:t>
      </w:r>
    </w:p>
    <w:p w:rsidR="00C244E9" w:rsidRPr="0053291C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3291C">
        <w:rPr>
          <w:color w:val="000000"/>
          <w:sz w:val="28"/>
          <w:szCs w:val="28"/>
        </w:rPr>
        <w:t>В рамках такого взаимодействия:</w:t>
      </w:r>
    </w:p>
    <w:p w:rsidR="00C244E9" w:rsidRPr="0053291C" w:rsidRDefault="00C244E9" w:rsidP="00C244E9">
      <w:pPr>
        <w:ind w:firstLine="709"/>
        <w:jc w:val="both"/>
        <w:rPr>
          <w:color w:val="000000"/>
          <w:sz w:val="28"/>
          <w:szCs w:val="28"/>
        </w:rPr>
      </w:pPr>
      <w:r w:rsidRPr="0053291C">
        <w:rPr>
          <w:color w:val="000000"/>
          <w:sz w:val="28"/>
          <w:szCs w:val="28"/>
        </w:rPr>
        <w:t>национальный оператор</w:t>
      </w:r>
      <w:r w:rsidR="004B53EF">
        <w:rPr>
          <w:color w:val="000000"/>
          <w:sz w:val="28"/>
          <w:szCs w:val="28"/>
        </w:rPr>
        <w:t xml:space="preserve"> </w:t>
      </w:r>
      <w:r w:rsidRPr="0053291C">
        <w:rPr>
          <w:color w:val="000000"/>
          <w:sz w:val="28"/>
          <w:szCs w:val="28"/>
        </w:rPr>
        <w:t>в соответствии с гражданским законодательством Республики Казахстан</w:t>
      </w:r>
      <w:r w:rsidR="004B53EF">
        <w:rPr>
          <w:color w:val="000000"/>
          <w:sz w:val="28"/>
          <w:szCs w:val="28"/>
        </w:rPr>
        <w:t xml:space="preserve"> </w:t>
      </w:r>
      <w:r w:rsidRPr="0053291C">
        <w:rPr>
          <w:color w:val="000000"/>
          <w:sz w:val="28"/>
          <w:szCs w:val="28"/>
        </w:rPr>
        <w:t>заключает договор с декларантом товаров, декларируемых в соответствии с таможенной процедурой таможенного т</w:t>
      </w:r>
      <w:r w:rsidR="00C410AD">
        <w:rPr>
          <w:color w:val="000000"/>
          <w:sz w:val="28"/>
          <w:szCs w:val="28"/>
        </w:rPr>
        <w:t xml:space="preserve">ранзита, </w:t>
      </w:r>
      <w:r w:rsidRPr="0053291C">
        <w:rPr>
          <w:color w:val="000000"/>
          <w:sz w:val="28"/>
          <w:szCs w:val="28"/>
        </w:rPr>
        <w:t xml:space="preserve">перевозчиком, на </w:t>
      </w:r>
      <w:r w:rsidRPr="008D292D">
        <w:rPr>
          <w:sz w:val="28"/>
          <w:szCs w:val="28"/>
        </w:rPr>
        <w:t>оказание</w:t>
      </w:r>
      <w:r w:rsidRPr="0053291C">
        <w:rPr>
          <w:color w:val="000000"/>
          <w:sz w:val="28"/>
          <w:szCs w:val="28"/>
        </w:rPr>
        <w:t xml:space="preserve"> </w:t>
      </w:r>
      <w:r w:rsidRPr="008D292D">
        <w:rPr>
          <w:sz w:val="28"/>
          <w:szCs w:val="28"/>
        </w:rPr>
        <w:t xml:space="preserve">услуг по осуществлению </w:t>
      </w:r>
      <w:r w:rsidRPr="0053291C">
        <w:rPr>
          <w:color w:val="000000"/>
          <w:sz w:val="28"/>
          <w:szCs w:val="28"/>
        </w:rPr>
        <w:t xml:space="preserve">электронного таможенного сопровождения </w:t>
      </w:r>
      <w:r w:rsidR="004B53EF" w:rsidRPr="004B53EF">
        <w:t xml:space="preserve"> </w:t>
      </w:r>
      <w:r w:rsidR="004B53EF" w:rsidRPr="004B53EF">
        <w:rPr>
          <w:color w:val="000000"/>
          <w:sz w:val="28"/>
          <w:szCs w:val="28"/>
        </w:rPr>
        <w:t>транспортных сре</w:t>
      </w:r>
      <w:proofErr w:type="gramStart"/>
      <w:r w:rsidR="004B53EF" w:rsidRPr="004B53EF">
        <w:rPr>
          <w:color w:val="000000"/>
          <w:sz w:val="28"/>
          <w:szCs w:val="28"/>
        </w:rPr>
        <w:t xml:space="preserve">дств </w:t>
      </w:r>
      <w:r w:rsidRPr="0053291C">
        <w:rPr>
          <w:color w:val="000000"/>
          <w:sz w:val="28"/>
          <w:szCs w:val="28"/>
        </w:rPr>
        <w:t>с</w:t>
      </w:r>
      <w:r w:rsidRPr="0053291C">
        <w:rPr>
          <w:color w:val="000000"/>
        </w:rPr>
        <w:t xml:space="preserve"> </w:t>
      </w:r>
      <w:r w:rsidRPr="0053291C">
        <w:rPr>
          <w:color w:val="000000"/>
          <w:sz w:val="28"/>
          <w:szCs w:val="28"/>
        </w:rPr>
        <w:t>пр</w:t>
      </w:r>
      <w:proofErr w:type="gramEnd"/>
      <w:r w:rsidRPr="0053291C">
        <w:rPr>
          <w:color w:val="000000"/>
          <w:sz w:val="28"/>
          <w:szCs w:val="28"/>
        </w:rPr>
        <w:t>именением навигационных пломб.</w:t>
      </w: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  <w:rPr>
          <w:color w:val="000000"/>
        </w:rPr>
      </w:pPr>
    </w:p>
    <w:p w:rsidR="00C410AD" w:rsidRDefault="00C410AD" w:rsidP="00C244E9">
      <w:pPr>
        <w:ind w:left="1327" w:firstLine="6753"/>
        <w:rPr>
          <w:color w:val="000000"/>
        </w:rPr>
      </w:pPr>
    </w:p>
    <w:p w:rsidR="00C410AD" w:rsidRDefault="00C410AD" w:rsidP="00C244E9">
      <w:pPr>
        <w:ind w:left="1327" w:firstLine="6753"/>
        <w:rPr>
          <w:color w:val="000000"/>
        </w:rPr>
      </w:pPr>
    </w:p>
    <w:p w:rsidR="008F4987" w:rsidRDefault="008F4987" w:rsidP="008F4987">
      <w:pPr>
        <w:jc w:val="both"/>
        <w:rPr>
          <w:i/>
          <w:color w:val="000000"/>
        </w:rPr>
      </w:pPr>
    </w:p>
    <w:p w:rsidR="008F4987" w:rsidRPr="00A754FE" w:rsidRDefault="008F4987" w:rsidP="008F4987">
      <w:pPr>
        <w:ind w:left="1327" w:firstLine="4060"/>
        <w:jc w:val="center"/>
        <w:rPr>
          <w:color w:val="000000"/>
        </w:rPr>
      </w:pPr>
      <w:r w:rsidRPr="00A754FE">
        <w:rPr>
          <w:color w:val="000000"/>
        </w:rPr>
        <w:lastRenderedPageBreak/>
        <w:t xml:space="preserve">Приложение </w:t>
      </w:r>
      <w:r>
        <w:rPr>
          <w:color w:val="000000"/>
        </w:rPr>
        <w:t>1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A754FE">
        <w:rPr>
          <w:color w:val="000000"/>
        </w:rPr>
        <w:t>к Правилам</w:t>
      </w:r>
      <w:r w:rsidRPr="008F4987">
        <w:t xml:space="preserve"> </w:t>
      </w:r>
      <w:r w:rsidRPr="008F4987">
        <w:rPr>
          <w:color w:val="000000"/>
        </w:rPr>
        <w:t>применения электронного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 таможенного сопровождения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транспортных средств, а также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взаимодействия органов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государственных </w:t>
      </w:r>
      <w:r>
        <w:rPr>
          <w:color w:val="000000"/>
        </w:rPr>
        <w:t>доходов,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декларанта, национального оператора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>информационной системы отслеживания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 международных автомобильных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перевозок и </w:t>
      </w:r>
      <w:r>
        <w:rPr>
          <w:color w:val="000000"/>
        </w:rPr>
        <w:t xml:space="preserve"> </w:t>
      </w:r>
      <w:r w:rsidRPr="008F4987">
        <w:rPr>
          <w:color w:val="000000"/>
        </w:rPr>
        <w:t xml:space="preserve">перевозчика </w:t>
      </w:r>
      <w:proofErr w:type="gramStart"/>
      <w:r w:rsidRPr="008F4987">
        <w:rPr>
          <w:color w:val="000000"/>
        </w:rPr>
        <w:t>при</w:t>
      </w:r>
      <w:proofErr w:type="gramEnd"/>
      <w:r w:rsidRPr="008F4987">
        <w:rPr>
          <w:color w:val="000000"/>
        </w:rPr>
        <w:t xml:space="preserve">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электронном таможенном </w:t>
      </w:r>
    </w:p>
    <w:p w:rsidR="008F4987" w:rsidRPr="00A754FE" w:rsidRDefault="008F4987" w:rsidP="008F4987">
      <w:pPr>
        <w:ind w:left="1327" w:firstLine="4060"/>
        <w:jc w:val="center"/>
      </w:pPr>
      <w:r w:rsidRPr="008F4987">
        <w:rPr>
          <w:color w:val="000000"/>
        </w:rPr>
        <w:t>сопровождении</w:t>
      </w:r>
      <w:r w:rsidRPr="00A754FE">
        <w:rPr>
          <w:color w:val="000000"/>
        </w:rPr>
        <w:t xml:space="preserve"> </w:t>
      </w:r>
    </w:p>
    <w:p w:rsidR="008F4987" w:rsidRPr="00A754FE" w:rsidRDefault="008F4987" w:rsidP="008F4987">
      <w:pPr>
        <w:ind w:left="6379" w:firstLine="6611"/>
        <w:rPr>
          <w:color w:val="000000"/>
        </w:rPr>
      </w:pPr>
    </w:p>
    <w:p w:rsidR="008F4987" w:rsidRPr="00C5650C" w:rsidRDefault="008F4987" w:rsidP="008F4987">
      <w:pPr>
        <w:jc w:val="both"/>
        <w:rPr>
          <w:color w:val="000000"/>
        </w:rPr>
      </w:pPr>
    </w:p>
    <w:p w:rsidR="008F4987" w:rsidRDefault="008F4987" w:rsidP="008F4987">
      <w:pPr>
        <w:jc w:val="center"/>
        <w:rPr>
          <w:bCs/>
        </w:rPr>
      </w:pPr>
      <w:r w:rsidRPr="005E7CB8">
        <w:rPr>
          <w:bCs/>
          <w:color w:val="000000"/>
        </w:rPr>
        <w:t xml:space="preserve">Требования </w:t>
      </w:r>
      <w:r w:rsidRPr="005E7CB8">
        <w:rPr>
          <w:bCs/>
        </w:rPr>
        <w:t>к навигационным пломбам, используемым при электронном</w:t>
      </w:r>
    </w:p>
    <w:p w:rsidR="008F4987" w:rsidRPr="005E7CB8" w:rsidRDefault="008F4987" w:rsidP="008F4987">
      <w:pPr>
        <w:jc w:val="center"/>
        <w:rPr>
          <w:bCs/>
        </w:rPr>
      </w:pPr>
      <w:r w:rsidRPr="005E7CB8">
        <w:rPr>
          <w:bCs/>
        </w:rPr>
        <w:t xml:space="preserve"> таможенном сопровождении</w:t>
      </w:r>
      <w:r w:rsidRPr="008F4987">
        <w:t xml:space="preserve"> </w:t>
      </w:r>
      <w:r w:rsidRPr="008F4987">
        <w:rPr>
          <w:bCs/>
        </w:rPr>
        <w:t>транспортных средств</w:t>
      </w:r>
    </w:p>
    <w:p w:rsidR="008F4987" w:rsidRDefault="008F4987" w:rsidP="008F4987">
      <w:pPr>
        <w:jc w:val="center"/>
        <w:rPr>
          <w:b/>
          <w:bCs/>
          <w:sz w:val="28"/>
          <w:szCs w:val="28"/>
        </w:rPr>
      </w:pPr>
    </w:p>
    <w:p w:rsidR="008F4987" w:rsidRPr="00507E2E" w:rsidRDefault="008F4987" w:rsidP="008F4987">
      <w:pPr>
        <w:pStyle w:val="ab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7E2E">
        <w:rPr>
          <w:rFonts w:ascii="Times New Roman" w:hAnsi="Times New Roman" w:cs="Times New Roman"/>
          <w:bCs/>
          <w:sz w:val="24"/>
          <w:szCs w:val="24"/>
          <w:lang w:val="ru-RU"/>
        </w:rPr>
        <w:t>Наличие уникального серийного номера, информация о котором содержится во внутренней энергонезависимой памяти и нанесена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корпус навигационной пломбы.</w:t>
      </w:r>
    </w:p>
    <w:p w:rsidR="008F4987" w:rsidRPr="00507E2E" w:rsidRDefault="008F4987" w:rsidP="008F4987">
      <w:pPr>
        <w:pStyle w:val="ab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7E2E">
        <w:rPr>
          <w:rFonts w:ascii="Times New Roman" w:hAnsi="Times New Roman" w:cs="Times New Roman"/>
          <w:bCs/>
          <w:sz w:val="24"/>
          <w:szCs w:val="24"/>
          <w:lang w:val="ru-RU"/>
        </w:rPr>
        <w:t>Наличие возможности автоматического определения состояния целостности или вскрытия электронной навигационной пломбы, уровня заряда и передачи данной информации в автоматическом режиме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8F4987" w:rsidRPr="00507E2E" w:rsidRDefault="008F4987" w:rsidP="008F4987">
      <w:pPr>
        <w:pStyle w:val="ab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7E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Наличие автономного элемента питания, емкость которого должна быть достаточной для обеспечения работоспособности навигационной пломбы не менее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</w:t>
      </w:r>
      <w:r w:rsidRPr="00507E2E">
        <w:rPr>
          <w:rFonts w:ascii="Times New Roman" w:hAnsi="Times New Roman" w:cs="Times New Roman"/>
          <w:bCs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(тридцать)</w:t>
      </w:r>
      <w:r w:rsidRPr="00507E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суток при температуре в диапазоне от -40 до +70 градусов по Цельсию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8F4987" w:rsidRPr="00507E2E" w:rsidRDefault="008F4987" w:rsidP="008F4987">
      <w:pPr>
        <w:pStyle w:val="ab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7E2E">
        <w:rPr>
          <w:rFonts w:ascii="Times New Roman" w:hAnsi="Times New Roman" w:cs="Times New Roman"/>
          <w:bCs/>
          <w:sz w:val="24"/>
          <w:szCs w:val="24"/>
          <w:lang w:val="ru-RU"/>
        </w:rPr>
        <w:t>Наличие элемента пломбирования, позволяющего исключить возможность снятия навигационной пломбы с объекта пломбирования без наруш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ения целостности ее конструкции.</w:t>
      </w:r>
    </w:p>
    <w:p w:rsidR="008F4987" w:rsidRPr="0087449D" w:rsidRDefault="008F4987" w:rsidP="008F4987">
      <w:pPr>
        <w:pStyle w:val="ab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7449D">
        <w:rPr>
          <w:rFonts w:ascii="Times New Roman" w:hAnsi="Times New Roman" w:cs="Times New Roman"/>
          <w:bCs/>
          <w:sz w:val="24"/>
          <w:szCs w:val="24"/>
          <w:lang w:val="ru-RU"/>
        </w:rPr>
        <w:t>Уровень заряда при наложении навигационной пломбы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должен составлять не менее 95%.</w:t>
      </w:r>
    </w:p>
    <w:p w:rsidR="008F4987" w:rsidRPr="00790BFB" w:rsidRDefault="008F4987" w:rsidP="008F4987">
      <w:pPr>
        <w:pStyle w:val="ab"/>
        <w:numPr>
          <w:ilvl w:val="0"/>
          <w:numId w:val="1"/>
        </w:numPr>
        <w:tabs>
          <w:tab w:val="left" w:pos="920"/>
        </w:tabs>
        <w:spacing w:after="0" w:line="240" w:lineRule="auto"/>
        <w:ind w:left="0" w:firstLine="709"/>
        <w:jc w:val="both"/>
        <w:rPr>
          <w:rStyle w:val="CharStyle3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0BF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Время работы навигационной пломбы </w:t>
      </w:r>
      <w:r w:rsidR="00F008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 электронным таможенным </w:t>
      </w:r>
      <w:proofErr w:type="gramStart"/>
      <w:r w:rsidR="00F008F2">
        <w:rPr>
          <w:rFonts w:ascii="Times New Roman" w:hAnsi="Times New Roman" w:cs="Times New Roman"/>
          <w:bCs/>
          <w:sz w:val="24"/>
          <w:szCs w:val="24"/>
          <w:lang w:val="ru-RU"/>
        </w:rPr>
        <w:t>сопровождении</w:t>
      </w:r>
      <w:proofErr w:type="gramEnd"/>
      <w:r w:rsidR="00F008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транспортных средств </w:t>
      </w:r>
      <w:r w:rsidRPr="00790BFB">
        <w:rPr>
          <w:rFonts w:ascii="Times New Roman" w:hAnsi="Times New Roman" w:cs="Times New Roman"/>
          <w:bCs/>
          <w:sz w:val="24"/>
          <w:szCs w:val="24"/>
          <w:lang w:val="ru-RU"/>
        </w:rPr>
        <w:t>составля</w:t>
      </w:r>
      <w:r w:rsidR="00F008F2">
        <w:rPr>
          <w:rFonts w:ascii="Times New Roman" w:hAnsi="Times New Roman" w:cs="Times New Roman"/>
          <w:bCs/>
          <w:sz w:val="24"/>
          <w:szCs w:val="24"/>
          <w:lang w:val="ru-RU"/>
        </w:rPr>
        <w:t>ет</w:t>
      </w:r>
      <w:r w:rsidRPr="00790BF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менее </w:t>
      </w:r>
      <w:r w:rsidR="00F008F2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790BF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 (тридцати) суток, при </w:t>
      </w:r>
      <w:r w:rsidRPr="003438D8">
        <w:rPr>
          <w:rFonts w:ascii="Times New Roman" w:hAnsi="Times New Roman" w:cs="Times New Roman"/>
          <w:bCs/>
          <w:sz w:val="24"/>
          <w:szCs w:val="24"/>
          <w:lang w:val="ru-RU"/>
        </w:rPr>
        <w:t>периодичности передачи информации в информационную систему национального оператора 30 минут.</w:t>
      </w:r>
    </w:p>
    <w:p w:rsidR="008F4987" w:rsidRDefault="008F4987" w:rsidP="008F4987">
      <w:pPr>
        <w:pStyle w:val="Style2"/>
        <w:shd w:val="clear" w:color="auto" w:fill="auto"/>
        <w:tabs>
          <w:tab w:val="left" w:pos="920"/>
        </w:tabs>
        <w:spacing w:after="0" w:line="240" w:lineRule="auto"/>
        <w:ind w:firstLine="709"/>
        <w:rPr>
          <w:rStyle w:val="CharStyle3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4987" w:rsidRDefault="008F4987" w:rsidP="008F4987">
      <w:pPr>
        <w:pStyle w:val="Style2"/>
        <w:shd w:val="clear" w:color="auto" w:fill="auto"/>
        <w:tabs>
          <w:tab w:val="left" w:pos="920"/>
        </w:tabs>
        <w:spacing w:after="0" w:line="240" w:lineRule="auto"/>
        <w:ind w:firstLine="709"/>
        <w:rPr>
          <w:rStyle w:val="CharStyle3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4987" w:rsidRDefault="008F4987" w:rsidP="008F4987">
      <w:pPr>
        <w:pStyle w:val="Style2"/>
        <w:shd w:val="clear" w:color="auto" w:fill="auto"/>
        <w:tabs>
          <w:tab w:val="left" w:pos="920"/>
        </w:tabs>
        <w:spacing w:after="0" w:line="240" w:lineRule="auto"/>
        <w:ind w:firstLine="709"/>
        <w:rPr>
          <w:rStyle w:val="CharStyle3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4987" w:rsidRDefault="008F4987" w:rsidP="008F4987">
      <w:pPr>
        <w:pStyle w:val="Style2"/>
        <w:shd w:val="clear" w:color="auto" w:fill="auto"/>
        <w:tabs>
          <w:tab w:val="left" w:pos="920"/>
        </w:tabs>
        <w:spacing w:after="0" w:line="240" w:lineRule="auto"/>
        <w:ind w:firstLine="709"/>
        <w:rPr>
          <w:rStyle w:val="CharStyle3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4987" w:rsidRDefault="008F4987" w:rsidP="008F4987">
      <w:pPr>
        <w:pStyle w:val="Style2"/>
        <w:shd w:val="clear" w:color="auto" w:fill="auto"/>
        <w:tabs>
          <w:tab w:val="left" w:pos="920"/>
        </w:tabs>
        <w:spacing w:after="0" w:line="240" w:lineRule="auto"/>
        <w:ind w:firstLine="709"/>
        <w:rPr>
          <w:rStyle w:val="CharStyle3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4987" w:rsidRDefault="008F4987" w:rsidP="008F4987">
      <w:pPr>
        <w:pStyle w:val="Style2"/>
        <w:shd w:val="clear" w:color="auto" w:fill="auto"/>
        <w:tabs>
          <w:tab w:val="left" w:pos="920"/>
        </w:tabs>
        <w:spacing w:after="0" w:line="240" w:lineRule="auto"/>
        <w:ind w:firstLine="709"/>
        <w:rPr>
          <w:rStyle w:val="CharStyle3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4987" w:rsidRDefault="008F4987" w:rsidP="008F4987">
      <w:pPr>
        <w:pStyle w:val="Style2"/>
        <w:shd w:val="clear" w:color="auto" w:fill="auto"/>
        <w:tabs>
          <w:tab w:val="left" w:pos="920"/>
        </w:tabs>
        <w:spacing w:after="0" w:line="240" w:lineRule="auto"/>
        <w:ind w:firstLine="709"/>
        <w:rPr>
          <w:rStyle w:val="CharStyle3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4987" w:rsidRDefault="008F4987" w:rsidP="008F4987">
      <w:pPr>
        <w:pStyle w:val="Style2"/>
        <w:shd w:val="clear" w:color="auto" w:fill="auto"/>
        <w:tabs>
          <w:tab w:val="left" w:pos="920"/>
        </w:tabs>
        <w:spacing w:after="0" w:line="240" w:lineRule="auto"/>
        <w:ind w:firstLine="709"/>
        <w:rPr>
          <w:rStyle w:val="CharStyle3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4987" w:rsidRDefault="008F4987" w:rsidP="008F4987">
      <w:pPr>
        <w:pStyle w:val="Style2"/>
        <w:shd w:val="clear" w:color="auto" w:fill="auto"/>
        <w:tabs>
          <w:tab w:val="left" w:pos="920"/>
        </w:tabs>
        <w:spacing w:after="0" w:line="240" w:lineRule="auto"/>
        <w:ind w:firstLine="709"/>
        <w:rPr>
          <w:rStyle w:val="CharStyle3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4987" w:rsidRDefault="008F4987" w:rsidP="00C244E9">
      <w:pPr>
        <w:ind w:left="1327" w:firstLine="6753"/>
        <w:rPr>
          <w:color w:val="000000"/>
        </w:rPr>
      </w:pPr>
    </w:p>
    <w:p w:rsidR="008F4987" w:rsidRDefault="008F4987" w:rsidP="00C244E9">
      <w:pPr>
        <w:ind w:left="1327" w:firstLine="6753"/>
        <w:rPr>
          <w:color w:val="000000"/>
        </w:rPr>
      </w:pPr>
    </w:p>
    <w:p w:rsidR="008F4987" w:rsidRDefault="008F4987" w:rsidP="00C244E9">
      <w:pPr>
        <w:ind w:left="1327" w:firstLine="6753"/>
        <w:rPr>
          <w:color w:val="000000"/>
        </w:rPr>
      </w:pPr>
    </w:p>
    <w:p w:rsidR="008F4987" w:rsidRDefault="008F4987" w:rsidP="00C244E9">
      <w:pPr>
        <w:ind w:left="1327" w:firstLine="6753"/>
        <w:rPr>
          <w:color w:val="000000"/>
        </w:rPr>
      </w:pPr>
    </w:p>
    <w:p w:rsidR="008F4987" w:rsidRDefault="008F4987" w:rsidP="00C244E9">
      <w:pPr>
        <w:ind w:left="1327" w:firstLine="6753"/>
        <w:rPr>
          <w:color w:val="000000"/>
        </w:rPr>
      </w:pPr>
    </w:p>
    <w:p w:rsidR="00F008F2" w:rsidRDefault="00F008F2" w:rsidP="00C244E9">
      <w:pPr>
        <w:ind w:left="1327" w:firstLine="6753"/>
        <w:rPr>
          <w:color w:val="000000"/>
        </w:rPr>
      </w:pPr>
    </w:p>
    <w:p w:rsidR="008F4987" w:rsidRDefault="008F4987" w:rsidP="00C244E9">
      <w:pPr>
        <w:ind w:left="1327" w:firstLine="6753"/>
        <w:rPr>
          <w:color w:val="000000"/>
        </w:rPr>
      </w:pPr>
    </w:p>
    <w:p w:rsidR="008F4987" w:rsidRDefault="008F4987" w:rsidP="00C244E9">
      <w:pPr>
        <w:ind w:left="1327" w:firstLine="6753"/>
        <w:rPr>
          <w:color w:val="000000"/>
        </w:rPr>
      </w:pPr>
    </w:p>
    <w:p w:rsidR="00C244E9" w:rsidRDefault="008F4987" w:rsidP="008F4987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Приложение 2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A754FE">
        <w:rPr>
          <w:color w:val="000000"/>
        </w:rPr>
        <w:t>к Правилам</w:t>
      </w:r>
      <w:r w:rsidRPr="008F4987">
        <w:t xml:space="preserve"> </w:t>
      </w:r>
      <w:r w:rsidRPr="008F4987">
        <w:rPr>
          <w:color w:val="000000"/>
        </w:rPr>
        <w:t>применения электронного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 таможенного сопровождения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транспортных средств, а также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взаимодействия органов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государственных </w:t>
      </w:r>
      <w:r>
        <w:rPr>
          <w:color w:val="000000"/>
        </w:rPr>
        <w:t>доходов,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декларанта, национального оператора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>информационной системы отслеживания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 международных автомобильных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перевозок и </w:t>
      </w:r>
      <w:r>
        <w:rPr>
          <w:color w:val="000000"/>
        </w:rPr>
        <w:t xml:space="preserve"> </w:t>
      </w:r>
      <w:r w:rsidRPr="008F4987">
        <w:rPr>
          <w:color w:val="000000"/>
        </w:rPr>
        <w:t xml:space="preserve">перевозчика </w:t>
      </w:r>
      <w:proofErr w:type="gramStart"/>
      <w:r w:rsidRPr="008F4987">
        <w:rPr>
          <w:color w:val="000000"/>
        </w:rPr>
        <w:t>при</w:t>
      </w:r>
      <w:proofErr w:type="gramEnd"/>
      <w:r w:rsidRPr="008F4987">
        <w:rPr>
          <w:color w:val="000000"/>
        </w:rPr>
        <w:t xml:space="preserve"> </w:t>
      </w:r>
    </w:p>
    <w:p w:rsidR="008F4987" w:rsidRDefault="008F4987" w:rsidP="008F4987">
      <w:pPr>
        <w:ind w:left="1327" w:firstLine="4060"/>
        <w:jc w:val="center"/>
        <w:rPr>
          <w:color w:val="000000"/>
        </w:rPr>
      </w:pPr>
      <w:r w:rsidRPr="008F4987">
        <w:rPr>
          <w:color w:val="000000"/>
        </w:rPr>
        <w:t xml:space="preserve">электронном таможенном </w:t>
      </w:r>
    </w:p>
    <w:p w:rsidR="008F4987" w:rsidRPr="00A754FE" w:rsidRDefault="008F4987" w:rsidP="008F4987">
      <w:pPr>
        <w:ind w:left="1327" w:firstLine="4060"/>
        <w:jc w:val="center"/>
      </w:pPr>
      <w:proofErr w:type="gramStart"/>
      <w:r w:rsidRPr="008F4987">
        <w:rPr>
          <w:color w:val="000000"/>
        </w:rPr>
        <w:t>сопровождении</w:t>
      </w:r>
      <w:proofErr w:type="gramEnd"/>
      <w:r w:rsidRPr="00A754FE">
        <w:rPr>
          <w:color w:val="000000"/>
        </w:rPr>
        <w:t xml:space="preserve"> </w:t>
      </w:r>
    </w:p>
    <w:p w:rsidR="008F4987" w:rsidRPr="008D292D" w:rsidRDefault="008F4987" w:rsidP="00C244E9">
      <w:pPr>
        <w:ind w:left="1327" w:firstLine="6753"/>
        <w:rPr>
          <w:color w:val="000000"/>
        </w:rPr>
      </w:pPr>
    </w:p>
    <w:p w:rsidR="00C244E9" w:rsidRDefault="00C244E9" w:rsidP="00C244E9">
      <w:pPr>
        <w:ind w:left="1327" w:firstLine="6753"/>
      </w:pPr>
    </w:p>
    <w:p w:rsidR="00C244E9" w:rsidRPr="00336BCE" w:rsidRDefault="00C244E9" w:rsidP="00C244E9">
      <w:pPr>
        <w:ind w:left="1327" w:firstLine="6753"/>
      </w:pPr>
      <w:r w:rsidRPr="00336BCE">
        <w:t xml:space="preserve">     форма</w:t>
      </w:r>
    </w:p>
    <w:p w:rsidR="00C244E9" w:rsidRPr="00C5650C" w:rsidRDefault="00C244E9" w:rsidP="00C244E9">
      <w:pPr>
        <w:jc w:val="both"/>
      </w:pPr>
    </w:p>
    <w:p w:rsidR="00C244E9" w:rsidRPr="00C5650C" w:rsidRDefault="00C244E9" w:rsidP="00C244E9">
      <w:pPr>
        <w:jc w:val="center"/>
        <w:rPr>
          <w:color w:val="000000"/>
        </w:rPr>
      </w:pPr>
      <w:r w:rsidRPr="00C5650C">
        <w:rPr>
          <w:color w:val="000000"/>
        </w:rPr>
        <w:t>Решение №</w:t>
      </w:r>
    </w:p>
    <w:p w:rsidR="00C244E9" w:rsidRDefault="00C244E9" w:rsidP="00C244E9">
      <w:pPr>
        <w:jc w:val="center"/>
        <w:rPr>
          <w:color w:val="000000"/>
        </w:rPr>
      </w:pPr>
      <w:r>
        <w:rPr>
          <w:color w:val="000000"/>
        </w:rPr>
        <w:t>о применении</w:t>
      </w:r>
      <w:r w:rsidRPr="00C5650C">
        <w:rPr>
          <w:color w:val="000000"/>
        </w:rPr>
        <w:t xml:space="preserve"> электронно</w:t>
      </w:r>
      <w:r>
        <w:rPr>
          <w:color w:val="000000"/>
        </w:rPr>
        <w:t>го</w:t>
      </w:r>
      <w:r w:rsidRPr="00C5650C">
        <w:rPr>
          <w:color w:val="000000"/>
        </w:rPr>
        <w:t xml:space="preserve"> таможенно</w:t>
      </w:r>
      <w:r>
        <w:rPr>
          <w:color w:val="000000"/>
        </w:rPr>
        <w:t>го</w:t>
      </w:r>
      <w:r w:rsidRPr="00C5650C">
        <w:rPr>
          <w:color w:val="000000"/>
        </w:rPr>
        <w:t xml:space="preserve"> сопровождени</w:t>
      </w:r>
      <w:r>
        <w:rPr>
          <w:color w:val="000000"/>
        </w:rPr>
        <w:t>я</w:t>
      </w:r>
      <w:r w:rsidR="00F008F2">
        <w:rPr>
          <w:color w:val="000000"/>
        </w:rPr>
        <w:t xml:space="preserve"> транспортных средств</w:t>
      </w:r>
    </w:p>
    <w:p w:rsidR="00C244E9" w:rsidRPr="00C5650C" w:rsidRDefault="00C244E9" w:rsidP="00C244E9">
      <w:pPr>
        <w:jc w:val="center"/>
      </w:pPr>
    </w:p>
    <w:p w:rsidR="00C244E9" w:rsidRPr="00C5650C" w:rsidRDefault="00C244E9" w:rsidP="00C244E9">
      <w:pPr>
        <w:jc w:val="both"/>
        <w:rPr>
          <w:color w:val="000000"/>
        </w:rPr>
      </w:pPr>
      <w:r w:rsidRPr="00C5650C">
        <w:rPr>
          <w:color w:val="000000"/>
        </w:rPr>
        <w:t>Дата</w:t>
      </w:r>
    </w:p>
    <w:p w:rsidR="00C244E9" w:rsidRPr="00A754FE" w:rsidRDefault="00C244E9" w:rsidP="00C244E9">
      <w:pPr>
        <w:jc w:val="both"/>
      </w:pPr>
      <w:r w:rsidRPr="00A754FE">
        <w:rPr>
          <w:color w:val="000000"/>
        </w:rPr>
        <w:t>Место принятия решения</w:t>
      </w:r>
    </w:p>
    <w:p w:rsidR="00C244E9" w:rsidRPr="00A754FE" w:rsidRDefault="00C244E9" w:rsidP="00C244E9">
      <w:pPr>
        <w:pBdr>
          <w:bottom w:val="single" w:sz="4" w:space="1" w:color="auto"/>
        </w:pBdr>
        <w:jc w:val="both"/>
      </w:pPr>
    </w:p>
    <w:p w:rsidR="00C244E9" w:rsidRDefault="00C244E9" w:rsidP="00F008F2">
      <w:pPr>
        <w:ind w:firstLine="708"/>
        <w:rPr>
          <w:color w:val="000000"/>
        </w:rPr>
      </w:pPr>
      <w:r w:rsidRPr="00A754FE">
        <w:rPr>
          <w:color w:val="000000"/>
        </w:rPr>
        <w:t>(</w:t>
      </w:r>
      <w:r w:rsidR="008F4987">
        <w:rPr>
          <w:color w:val="000000"/>
        </w:rPr>
        <w:t>н</w:t>
      </w:r>
      <w:r w:rsidRPr="00A754FE">
        <w:rPr>
          <w:color w:val="000000"/>
        </w:rPr>
        <w:t xml:space="preserve">аименование государственного органа, </w:t>
      </w:r>
      <w:r>
        <w:rPr>
          <w:color w:val="000000"/>
        </w:rPr>
        <w:t>фамилия, имя, отчество (при наличии)</w:t>
      </w:r>
      <w:r w:rsidRPr="00A754FE">
        <w:rPr>
          <w:color w:val="000000"/>
        </w:rPr>
        <w:t xml:space="preserve"> </w:t>
      </w:r>
      <w:r w:rsidR="008F4987">
        <w:rPr>
          <w:color w:val="000000"/>
        </w:rPr>
        <w:t>д</w:t>
      </w:r>
      <w:r w:rsidRPr="00A754FE">
        <w:rPr>
          <w:color w:val="000000"/>
        </w:rPr>
        <w:t>олжностного лица),</w:t>
      </w:r>
    </w:p>
    <w:p w:rsidR="00C244E9" w:rsidRPr="00A754FE" w:rsidRDefault="00C244E9" w:rsidP="00C244E9">
      <w:pPr>
        <w:jc w:val="both"/>
        <w:rPr>
          <w:color w:val="000000"/>
        </w:rPr>
      </w:pPr>
      <w:r w:rsidRPr="00A754FE">
        <w:rPr>
          <w:color w:val="000000"/>
        </w:rPr>
        <w:t xml:space="preserve">рассмотрев материалы перемещения под таможенным контролем товаров </w:t>
      </w:r>
      <w:r>
        <w:rPr>
          <w:color w:val="000000"/>
        </w:rPr>
        <w:t xml:space="preserve">по транзитной декларации </w:t>
      </w:r>
      <w:r w:rsidRPr="00A754FE">
        <w:rPr>
          <w:color w:val="000000"/>
        </w:rPr>
        <w:t>__________________________ и представленные для таможенного контроля и оформления товаросопроводительные документы (</w:t>
      </w:r>
      <w:r w:rsidRPr="00A754FE">
        <w:t>в случае, если транзитная декларация в таможенный орган отправления представлялась на бумажном носителе)</w:t>
      </w:r>
      <w:r w:rsidRPr="00A754FE">
        <w:rPr>
          <w:color w:val="000000"/>
        </w:rPr>
        <w:t>:</w:t>
      </w:r>
    </w:p>
    <w:p w:rsidR="00C244E9" w:rsidRPr="00A754FE" w:rsidRDefault="00C244E9" w:rsidP="00C244E9">
      <w:pPr>
        <w:ind w:left="710"/>
        <w:jc w:val="both"/>
        <w:rPr>
          <w:color w:val="000000"/>
        </w:rPr>
      </w:pPr>
      <w:r w:rsidRPr="00A754FE">
        <w:rPr>
          <w:color w:val="000000"/>
        </w:rPr>
        <w:t>товаротранспортные документы;</w:t>
      </w:r>
    </w:p>
    <w:p w:rsidR="00C244E9" w:rsidRPr="00A754FE" w:rsidRDefault="00C244E9" w:rsidP="00C244E9">
      <w:pPr>
        <w:ind w:firstLine="709"/>
        <w:jc w:val="both"/>
        <w:rPr>
          <w:color w:val="000000"/>
        </w:rPr>
      </w:pPr>
      <w:r w:rsidRPr="00A754FE">
        <w:rPr>
          <w:color w:val="000000"/>
        </w:rPr>
        <w:t>коммерческие документы;</w:t>
      </w:r>
    </w:p>
    <w:p w:rsidR="00C244E9" w:rsidRDefault="00C244E9" w:rsidP="00C244E9">
      <w:pPr>
        <w:pStyle w:val="ab"/>
        <w:spacing w:after="0" w:line="240" w:lineRule="auto"/>
        <w:ind w:left="567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54F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таможенные и другие документы,</w:t>
      </w:r>
    </w:p>
    <w:p w:rsidR="00C244E9" w:rsidRPr="00A754FE" w:rsidRDefault="00C244E9" w:rsidP="00C244E9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244E9" w:rsidRPr="00C5650C" w:rsidRDefault="00C244E9" w:rsidP="00C244E9">
      <w:pPr>
        <w:jc w:val="center"/>
      </w:pPr>
      <w:r w:rsidRPr="00C5650C">
        <w:rPr>
          <w:color w:val="000000"/>
        </w:rPr>
        <w:t>Установил:</w:t>
      </w:r>
    </w:p>
    <w:p w:rsidR="00C244E9" w:rsidRPr="00A754FE" w:rsidRDefault="00C244E9" w:rsidP="00C244E9">
      <w:pPr>
        <w:ind w:firstLine="709"/>
        <w:jc w:val="both"/>
        <w:rPr>
          <w:color w:val="000000"/>
        </w:rPr>
      </w:pPr>
      <w:r w:rsidRPr="00A754FE">
        <w:rPr>
          <w:color w:val="000000"/>
        </w:rPr>
        <w:t>1. Автомобильным транспортным средством, регистрационный номер ____________, по таможенной территории Республики Казахстан (маршрут следования) перемещаются товары, находящиеся под таможенным контролем</w:t>
      </w:r>
      <w:r>
        <w:rPr>
          <w:color w:val="000000"/>
        </w:rPr>
        <w:t>, ____________________________________</w:t>
      </w:r>
      <w:r w:rsidRPr="00A754FE">
        <w:rPr>
          <w:color w:val="000000"/>
        </w:rPr>
        <w:t xml:space="preserve"> __________________________________________________________________</w:t>
      </w:r>
      <w:r>
        <w:rPr>
          <w:color w:val="000000"/>
        </w:rPr>
        <w:t>______________</w:t>
      </w:r>
    </w:p>
    <w:p w:rsidR="00C244E9" w:rsidRPr="00A754FE" w:rsidRDefault="00C244E9" w:rsidP="00C244E9">
      <w:pPr>
        <w:ind w:firstLine="709"/>
        <w:jc w:val="both"/>
        <w:rPr>
          <w:color w:val="000000"/>
        </w:rPr>
      </w:pPr>
      <w:r w:rsidRPr="00A754FE">
        <w:rPr>
          <w:color w:val="000000"/>
        </w:rPr>
        <w:t xml:space="preserve">                                       наименование товара</w:t>
      </w:r>
    </w:p>
    <w:p w:rsidR="00C244E9" w:rsidRPr="00A754FE" w:rsidRDefault="00C244E9" w:rsidP="00C244E9">
      <w:pPr>
        <w:ind w:firstLine="709"/>
        <w:jc w:val="both"/>
        <w:rPr>
          <w:color w:val="000000"/>
        </w:rPr>
      </w:pPr>
      <w:r w:rsidRPr="008E1870">
        <w:rPr>
          <w:color w:val="000000"/>
        </w:rPr>
        <w:t>2. Основанием для принятия решения о применении электронного таможенного сопровождения в соответствии с пунктом 1 статьи 437 Кодекса</w:t>
      </w:r>
      <w:r w:rsidR="008F4987" w:rsidRPr="008F4987">
        <w:t xml:space="preserve"> </w:t>
      </w:r>
      <w:r w:rsidR="008F4987" w:rsidRPr="008F4987">
        <w:rPr>
          <w:color w:val="000000"/>
        </w:rPr>
        <w:t xml:space="preserve">Республики Казахстан «О таможенном регулировании в Республике Казахстан» </w:t>
      </w:r>
      <w:r w:rsidR="008F4987">
        <w:rPr>
          <w:color w:val="000000"/>
        </w:rPr>
        <w:t xml:space="preserve">от </w:t>
      </w:r>
      <w:r w:rsidR="008F4987" w:rsidRPr="008F4987">
        <w:rPr>
          <w:color w:val="000000"/>
        </w:rPr>
        <w:t>26 декабря 2017 год</w:t>
      </w:r>
      <w:r w:rsidR="008F4987">
        <w:rPr>
          <w:color w:val="000000"/>
        </w:rPr>
        <w:t>а</w:t>
      </w:r>
      <w:r w:rsidR="00F008F2">
        <w:rPr>
          <w:color w:val="000000"/>
        </w:rPr>
        <w:t xml:space="preserve">                         </w:t>
      </w:r>
      <w:r w:rsidR="00F008F2" w:rsidRPr="008F4987">
        <w:rPr>
          <w:color w:val="000000"/>
        </w:rPr>
        <w:t>(далее - Кодекс)</w:t>
      </w:r>
      <w:r w:rsidRPr="008E1870">
        <w:rPr>
          <w:color w:val="000000"/>
        </w:rPr>
        <w:t>, являются рекомендации системы управления рисками.</w:t>
      </w:r>
    </w:p>
    <w:p w:rsidR="00C244E9" w:rsidRDefault="00C244E9" w:rsidP="00C244E9">
      <w:pPr>
        <w:ind w:firstLine="709"/>
        <w:jc w:val="both"/>
        <w:rPr>
          <w:color w:val="000000"/>
        </w:rPr>
      </w:pPr>
      <w:r w:rsidRPr="00A754FE">
        <w:rPr>
          <w:color w:val="000000"/>
        </w:rPr>
        <w:t xml:space="preserve">На основании изложенного, руководствуясь статьей 437 Кодекса </w:t>
      </w:r>
    </w:p>
    <w:p w:rsidR="00C244E9" w:rsidRPr="00A754FE" w:rsidRDefault="00C244E9" w:rsidP="00C244E9">
      <w:pPr>
        <w:ind w:firstLine="709"/>
        <w:jc w:val="both"/>
        <w:rPr>
          <w:color w:val="000000"/>
        </w:rPr>
      </w:pPr>
    </w:p>
    <w:p w:rsidR="00C244E9" w:rsidRPr="00C5650C" w:rsidRDefault="00C244E9" w:rsidP="00C244E9">
      <w:pPr>
        <w:jc w:val="center"/>
        <w:rPr>
          <w:color w:val="000000"/>
        </w:rPr>
      </w:pPr>
      <w:r w:rsidRPr="00C5650C">
        <w:rPr>
          <w:color w:val="000000"/>
        </w:rPr>
        <w:t>Решил:</w:t>
      </w:r>
    </w:p>
    <w:p w:rsidR="00C244E9" w:rsidRPr="00A754FE" w:rsidRDefault="00C244E9" w:rsidP="00C244E9">
      <w:pPr>
        <w:ind w:firstLine="709"/>
        <w:jc w:val="both"/>
        <w:rPr>
          <w:color w:val="000000"/>
        </w:rPr>
      </w:pPr>
      <w:r w:rsidRPr="00A754FE">
        <w:rPr>
          <w:color w:val="000000"/>
        </w:rPr>
        <w:t>1. Осуществить электронное таможенное сопровождение транспортного средства регистрационный номер ________________, по маршруту от органа государственных доходов ________________ до органа государственных доходов _____________, с применением навигационной пломбы № ___________.</w:t>
      </w:r>
    </w:p>
    <w:p w:rsidR="00C244E9" w:rsidRPr="00A754FE" w:rsidRDefault="00C244E9" w:rsidP="00C244E9">
      <w:pPr>
        <w:jc w:val="both"/>
        <w:rPr>
          <w:color w:val="000000"/>
        </w:rPr>
      </w:pPr>
    </w:p>
    <w:p w:rsidR="00C244E9" w:rsidRDefault="00C244E9" w:rsidP="00C244E9">
      <w:pPr>
        <w:jc w:val="both"/>
        <w:rPr>
          <w:color w:val="000000"/>
        </w:rPr>
      </w:pPr>
    </w:p>
    <w:p w:rsidR="008F4987" w:rsidRPr="00A754FE" w:rsidRDefault="008F4987" w:rsidP="00C244E9">
      <w:pPr>
        <w:jc w:val="both"/>
        <w:rPr>
          <w:color w:val="000000"/>
        </w:rPr>
      </w:pPr>
    </w:p>
    <w:p w:rsidR="00C244E9" w:rsidRDefault="00C244E9" w:rsidP="00C244E9">
      <w:pPr>
        <w:ind w:firstLine="708"/>
        <w:rPr>
          <w:color w:val="000000"/>
        </w:rPr>
      </w:pPr>
      <w:r w:rsidRPr="00A754FE">
        <w:rPr>
          <w:color w:val="000000"/>
        </w:rPr>
        <w:t>Руководитель</w:t>
      </w:r>
    </w:p>
    <w:p w:rsidR="00C244E9" w:rsidRDefault="00C244E9" w:rsidP="00C244E9">
      <w:pPr>
        <w:ind w:firstLine="708"/>
        <w:rPr>
          <w:color w:val="000000"/>
        </w:rPr>
      </w:pPr>
      <w:r w:rsidRPr="00A754FE">
        <w:rPr>
          <w:color w:val="000000"/>
        </w:rPr>
        <w:t>органа государственных доходов __________</w:t>
      </w:r>
      <w:r>
        <w:rPr>
          <w:color w:val="000000"/>
        </w:rPr>
        <w:t>_</w:t>
      </w:r>
      <w:r w:rsidRPr="00A754FE">
        <w:rPr>
          <w:color w:val="000000"/>
        </w:rPr>
        <w:t>_</w:t>
      </w:r>
      <w:r>
        <w:rPr>
          <w:color w:val="000000"/>
        </w:rPr>
        <w:t xml:space="preserve">фамилия, имя, отчество </w:t>
      </w:r>
      <w:r w:rsidRPr="00A754FE">
        <w:rPr>
          <w:color w:val="000000"/>
        </w:rPr>
        <w:t>(при наличии</w:t>
      </w:r>
      <w:r>
        <w:rPr>
          <w:color w:val="000000"/>
        </w:rPr>
        <w:t>)</w:t>
      </w:r>
      <w:r w:rsidRPr="00A754FE">
        <w:rPr>
          <w:color w:val="000000"/>
        </w:rPr>
        <w:t xml:space="preserve"> </w:t>
      </w:r>
    </w:p>
    <w:p w:rsidR="00C244E9" w:rsidRPr="00A754FE" w:rsidRDefault="00C244E9" w:rsidP="00C244E9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п</w:t>
      </w:r>
      <w:r w:rsidRPr="00A754FE">
        <w:rPr>
          <w:color w:val="000000"/>
        </w:rPr>
        <w:t>одпись</w:t>
      </w:r>
    </w:p>
    <w:p w:rsidR="00C244E9" w:rsidRDefault="00C244E9" w:rsidP="00C244E9">
      <w:pPr>
        <w:jc w:val="both"/>
        <w:rPr>
          <w:color w:val="000000"/>
        </w:rPr>
      </w:pPr>
    </w:p>
    <w:p w:rsidR="00F008F2" w:rsidRPr="00E15867" w:rsidRDefault="00F008F2" w:rsidP="00C244E9">
      <w:pPr>
        <w:jc w:val="both"/>
        <w:rPr>
          <w:color w:val="000000"/>
        </w:rPr>
      </w:pPr>
    </w:p>
    <w:p w:rsidR="00C244E9" w:rsidRPr="00A754FE" w:rsidRDefault="00C244E9" w:rsidP="00C244E9">
      <w:pPr>
        <w:jc w:val="both"/>
        <w:rPr>
          <w:color w:val="000000"/>
        </w:rPr>
      </w:pPr>
      <w:r w:rsidRPr="00A754FE">
        <w:rPr>
          <w:color w:val="000000"/>
        </w:rPr>
        <w:t>Ф</w:t>
      </w:r>
      <w:r>
        <w:rPr>
          <w:color w:val="000000"/>
        </w:rPr>
        <w:t>амилия, имя, отчество</w:t>
      </w:r>
      <w:r w:rsidRPr="00A754FE">
        <w:rPr>
          <w:color w:val="000000"/>
        </w:rPr>
        <w:t xml:space="preserve"> (при наличии), подпись, личная номерная печать </w:t>
      </w:r>
      <w:r>
        <w:rPr>
          <w:color w:val="000000"/>
        </w:rPr>
        <w:t>должностного лица, оформившего р</w:t>
      </w:r>
      <w:r w:rsidRPr="00A754FE">
        <w:rPr>
          <w:color w:val="000000"/>
        </w:rPr>
        <w:t>ешение _____________________________</w:t>
      </w:r>
    </w:p>
    <w:p w:rsidR="00C244E9" w:rsidRDefault="00C244E9" w:rsidP="00C244E9">
      <w:pPr>
        <w:jc w:val="both"/>
        <w:rPr>
          <w:color w:val="000000"/>
        </w:rPr>
      </w:pPr>
    </w:p>
    <w:p w:rsidR="008F4987" w:rsidRPr="00A754FE" w:rsidRDefault="008F4987" w:rsidP="00C244E9">
      <w:pPr>
        <w:jc w:val="both"/>
        <w:rPr>
          <w:color w:val="000000"/>
        </w:rPr>
      </w:pPr>
    </w:p>
    <w:p w:rsidR="004B53EF" w:rsidRDefault="00C244E9" w:rsidP="00C244E9">
      <w:pPr>
        <w:jc w:val="both"/>
        <w:rPr>
          <w:color w:val="000000"/>
        </w:rPr>
      </w:pPr>
      <w:r w:rsidRPr="00A754FE">
        <w:rPr>
          <w:color w:val="000000"/>
        </w:rPr>
        <w:t xml:space="preserve">С решением </w:t>
      </w:r>
      <w:proofErr w:type="gramStart"/>
      <w:r w:rsidRPr="00A754FE">
        <w:rPr>
          <w:color w:val="000000"/>
        </w:rPr>
        <w:t>ознакомлен</w:t>
      </w:r>
      <w:proofErr w:type="gramEnd"/>
      <w:r w:rsidRPr="00A754FE">
        <w:rPr>
          <w:color w:val="000000"/>
        </w:rPr>
        <w:t>, согласен ________ 20__ г</w:t>
      </w:r>
      <w:r w:rsidR="004B53EF">
        <w:rPr>
          <w:color w:val="000000"/>
        </w:rPr>
        <w:t xml:space="preserve">ода  </w:t>
      </w:r>
      <w:r w:rsidR="008F4987">
        <w:rPr>
          <w:color w:val="000000"/>
        </w:rPr>
        <w:t xml:space="preserve">            </w:t>
      </w:r>
      <w:r w:rsidR="00F008F2">
        <w:rPr>
          <w:color w:val="000000"/>
        </w:rPr>
        <w:t xml:space="preserve"> </w:t>
      </w:r>
      <w:r w:rsidR="008F4987">
        <w:rPr>
          <w:color w:val="000000"/>
        </w:rPr>
        <w:t xml:space="preserve"> </w:t>
      </w:r>
      <w:r w:rsidR="00F008F2">
        <w:rPr>
          <w:color w:val="000000"/>
        </w:rPr>
        <w:t>________________________</w:t>
      </w:r>
    </w:p>
    <w:p w:rsidR="00C244E9" w:rsidRPr="00A754FE" w:rsidRDefault="00C244E9" w:rsidP="00C244E9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</w:t>
      </w:r>
      <w:r w:rsidR="004B53EF">
        <w:rPr>
          <w:color w:val="000000"/>
        </w:rPr>
        <w:t xml:space="preserve">  </w:t>
      </w:r>
      <w:r w:rsidR="008F4987">
        <w:rPr>
          <w:color w:val="000000"/>
        </w:rPr>
        <w:t xml:space="preserve">   </w:t>
      </w:r>
      <w:r w:rsidR="004B53EF">
        <w:rPr>
          <w:color w:val="000000"/>
        </w:rPr>
        <w:t xml:space="preserve">  </w:t>
      </w:r>
      <w:r>
        <w:rPr>
          <w:color w:val="000000"/>
        </w:rPr>
        <w:t>(п</w:t>
      </w:r>
      <w:r w:rsidRPr="00A754FE">
        <w:rPr>
          <w:color w:val="000000"/>
        </w:rPr>
        <w:t>одпись декларанта)</w:t>
      </w:r>
    </w:p>
    <w:p w:rsidR="00C244E9" w:rsidRDefault="00C244E9" w:rsidP="00C244E9">
      <w:pPr>
        <w:jc w:val="both"/>
        <w:rPr>
          <w:color w:val="000000"/>
        </w:rPr>
      </w:pPr>
    </w:p>
    <w:p w:rsidR="008F4987" w:rsidRDefault="008F4987" w:rsidP="00C244E9">
      <w:pPr>
        <w:jc w:val="both"/>
        <w:rPr>
          <w:color w:val="000000"/>
        </w:rPr>
      </w:pPr>
    </w:p>
    <w:p w:rsidR="00C244E9" w:rsidRDefault="00C244E9" w:rsidP="00C244E9">
      <w:pPr>
        <w:jc w:val="both"/>
        <w:rPr>
          <w:color w:val="000000"/>
        </w:rPr>
      </w:pPr>
      <w:r w:rsidRPr="00A754FE">
        <w:rPr>
          <w:color w:val="000000"/>
        </w:rPr>
        <w:t xml:space="preserve">С решением </w:t>
      </w:r>
      <w:proofErr w:type="gramStart"/>
      <w:r w:rsidRPr="00A754FE">
        <w:rPr>
          <w:color w:val="000000"/>
        </w:rPr>
        <w:t>ознакомлен</w:t>
      </w:r>
      <w:proofErr w:type="gramEnd"/>
      <w:r w:rsidRPr="00A754FE">
        <w:rPr>
          <w:color w:val="000000"/>
        </w:rPr>
        <w:t>, согласен ________ 20__ г</w:t>
      </w:r>
      <w:r w:rsidR="008F4987">
        <w:rPr>
          <w:color w:val="000000"/>
        </w:rPr>
        <w:t>ода                 ________________________</w:t>
      </w:r>
    </w:p>
    <w:p w:rsidR="00C244E9" w:rsidRDefault="00C244E9" w:rsidP="00C244E9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(п</w:t>
      </w:r>
      <w:r w:rsidRPr="00A754FE">
        <w:rPr>
          <w:color w:val="000000"/>
        </w:rPr>
        <w:t>одпись перевозчика)</w:t>
      </w:r>
    </w:p>
    <w:p w:rsidR="00C244E9" w:rsidRDefault="00C244E9" w:rsidP="00C244E9">
      <w:pPr>
        <w:pStyle w:val="Style2"/>
        <w:shd w:val="clear" w:color="auto" w:fill="auto"/>
        <w:tabs>
          <w:tab w:val="left" w:pos="920"/>
        </w:tabs>
        <w:spacing w:after="0" w:line="240" w:lineRule="auto"/>
        <w:ind w:firstLine="709"/>
        <w:rPr>
          <w:rStyle w:val="CharStyle3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44E9" w:rsidRDefault="00C244E9" w:rsidP="00C244E9">
      <w:pPr>
        <w:ind w:left="1327"/>
        <w:jc w:val="right"/>
        <w:rPr>
          <w:color w:val="000000"/>
        </w:rPr>
        <w:sectPr w:rsidR="00C244E9" w:rsidSect="003438D8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pgNumType w:start="2"/>
          <w:cols w:space="708"/>
          <w:docGrid w:linePitch="360"/>
        </w:sectPr>
      </w:pPr>
    </w:p>
    <w:p w:rsidR="00C244E9" w:rsidRDefault="00C244E9" w:rsidP="008F4987">
      <w:pPr>
        <w:ind w:left="5529"/>
        <w:jc w:val="center"/>
        <w:rPr>
          <w:color w:val="000000"/>
        </w:rPr>
      </w:pPr>
      <w:r w:rsidRPr="00A754FE">
        <w:rPr>
          <w:color w:val="000000"/>
        </w:rPr>
        <w:lastRenderedPageBreak/>
        <w:t xml:space="preserve">Приложение </w:t>
      </w:r>
      <w:r>
        <w:rPr>
          <w:color w:val="000000"/>
        </w:rPr>
        <w:t>3</w:t>
      </w:r>
    </w:p>
    <w:p w:rsidR="008F4987" w:rsidRPr="008F4987" w:rsidRDefault="00C244E9" w:rsidP="008F4987">
      <w:pPr>
        <w:ind w:left="5529"/>
        <w:jc w:val="center"/>
        <w:rPr>
          <w:color w:val="000000"/>
        </w:rPr>
      </w:pPr>
      <w:r w:rsidRPr="00A754FE">
        <w:rPr>
          <w:color w:val="000000"/>
        </w:rPr>
        <w:t>к Правилам</w:t>
      </w:r>
      <w:r w:rsidR="008F4987" w:rsidRPr="008F4987">
        <w:t xml:space="preserve"> </w:t>
      </w:r>
      <w:r w:rsidR="008F4987" w:rsidRPr="008F4987">
        <w:rPr>
          <w:color w:val="000000"/>
        </w:rPr>
        <w:t>применения электронного</w:t>
      </w:r>
    </w:p>
    <w:p w:rsidR="008F4987" w:rsidRPr="008F4987" w:rsidRDefault="008F4987" w:rsidP="008F4987">
      <w:pPr>
        <w:ind w:left="5529"/>
        <w:jc w:val="center"/>
        <w:rPr>
          <w:color w:val="000000"/>
        </w:rPr>
      </w:pPr>
      <w:r w:rsidRPr="008F4987">
        <w:rPr>
          <w:color w:val="000000"/>
        </w:rPr>
        <w:t>таможенного сопровождения</w:t>
      </w:r>
    </w:p>
    <w:p w:rsidR="008F4987" w:rsidRPr="008F4987" w:rsidRDefault="008F4987" w:rsidP="008F4987">
      <w:pPr>
        <w:ind w:left="5529"/>
        <w:jc w:val="center"/>
        <w:rPr>
          <w:color w:val="000000"/>
        </w:rPr>
      </w:pPr>
      <w:r w:rsidRPr="008F4987">
        <w:rPr>
          <w:color w:val="000000"/>
        </w:rPr>
        <w:t>транспортных средств, а также</w:t>
      </w:r>
    </w:p>
    <w:p w:rsidR="008F4987" w:rsidRPr="008F4987" w:rsidRDefault="008F4987" w:rsidP="008F4987">
      <w:pPr>
        <w:ind w:left="5529"/>
        <w:jc w:val="center"/>
        <w:rPr>
          <w:color w:val="000000"/>
        </w:rPr>
      </w:pPr>
      <w:r w:rsidRPr="008F4987">
        <w:rPr>
          <w:color w:val="000000"/>
        </w:rPr>
        <w:t>взаимодействия органов</w:t>
      </w:r>
    </w:p>
    <w:p w:rsidR="008F4987" w:rsidRPr="008F4987" w:rsidRDefault="008F4987" w:rsidP="008F4987">
      <w:pPr>
        <w:ind w:left="5529"/>
        <w:jc w:val="center"/>
        <w:rPr>
          <w:color w:val="000000"/>
        </w:rPr>
      </w:pPr>
      <w:r w:rsidRPr="008F4987">
        <w:rPr>
          <w:color w:val="000000"/>
        </w:rPr>
        <w:t>государственных доходов,</w:t>
      </w:r>
    </w:p>
    <w:p w:rsidR="008F4987" w:rsidRPr="008F4987" w:rsidRDefault="008F4987" w:rsidP="008F4987">
      <w:pPr>
        <w:ind w:left="5529"/>
        <w:jc w:val="center"/>
        <w:rPr>
          <w:color w:val="000000"/>
        </w:rPr>
      </w:pPr>
      <w:r w:rsidRPr="008F4987">
        <w:rPr>
          <w:color w:val="000000"/>
        </w:rPr>
        <w:t>декларанта, национального оператора</w:t>
      </w:r>
    </w:p>
    <w:p w:rsidR="008F4987" w:rsidRPr="008F4987" w:rsidRDefault="008F4987" w:rsidP="008F4987">
      <w:pPr>
        <w:ind w:left="5529"/>
        <w:jc w:val="center"/>
        <w:rPr>
          <w:color w:val="000000"/>
        </w:rPr>
      </w:pPr>
      <w:r w:rsidRPr="008F4987">
        <w:rPr>
          <w:color w:val="000000"/>
        </w:rPr>
        <w:t>информационной системы отслеживания</w:t>
      </w:r>
    </w:p>
    <w:p w:rsidR="008F4987" w:rsidRPr="008F4987" w:rsidRDefault="008F4987" w:rsidP="008F4987">
      <w:pPr>
        <w:ind w:left="5529"/>
        <w:jc w:val="center"/>
        <w:rPr>
          <w:color w:val="000000"/>
        </w:rPr>
      </w:pPr>
      <w:r w:rsidRPr="008F4987">
        <w:rPr>
          <w:color w:val="000000"/>
        </w:rPr>
        <w:t>международных автомобильных</w:t>
      </w:r>
    </w:p>
    <w:p w:rsidR="008F4987" w:rsidRPr="008F4987" w:rsidRDefault="008F4987" w:rsidP="008F4987">
      <w:pPr>
        <w:ind w:left="5529"/>
        <w:jc w:val="center"/>
        <w:rPr>
          <w:color w:val="000000"/>
        </w:rPr>
      </w:pPr>
      <w:r w:rsidRPr="008F4987">
        <w:rPr>
          <w:color w:val="000000"/>
        </w:rPr>
        <w:t xml:space="preserve">перевозок и  перевозчика </w:t>
      </w:r>
      <w:proofErr w:type="gramStart"/>
      <w:r w:rsidRPr="008F4987">
        <w:rPr>
          <w:color w:val="000000"/>
        </w:rPr>
        <w:t>при</w:t>
      </w:r>
      <w:proofErr w:type="gramEnd"/>
    </w:p>
    <w:p w:rsidR="008F4987" w:rsidRPr="008F4987" w:rsidRDefault="008F4987" w:rsidP="008F4987">
      <w:pPr>
        <w:ind w:left="5529"/>
        <w:jc w:val="center"/>
        <w:rPr>
          <w:color w:val="000000"/>
        </w:rPr>
      </w:pPr>
      <w:r w:rsidRPr="008F4987">
        <w:rPr>
          <w:color w:val="000000"/>
        </w:rPr>
        <w:t>электронном таможенном</w:t>
      </w:r>
    </w:p>
    <w:p w:rsidR="00C244E9" w:rsidRDefault="008F4987" w:rsidP="008F4987">
      <w:pPr>
        <w:ind w:left="5529"/>
        <w:jc w:val="center"/>
        <w:rPr>
          <w:color w:val="000000"/>
        </w:rPr>
      </w:pPr>
      <w:proofErr w:type="gramStart"/>
      <w:r w:rsidRPr="008F4987">
        <w:rPr>
          <w:color w:val="000000"/>
        </w:rPr>
        <w:t>сопровождении</w:t>
      </w:r>
      <w:proofErr w:type="gramEnd"/>
    </w:p>
    <w:p w:rsidR="00C244E9" w:rsidRDefault="00C244E9" w:rsidP="00C244E9">
      <w:pPr>
        <w:ind w:left="1327"/>
        <w:jc w:val="center"/>
        <w:rPr>
          <w:color w:val="000000"/>
        </w:rPr>
      </w:pPr>
    </w:p>
    <w:p w:rsidR="00C244E9" w:rsidRPr="00A754FE" w:rsidRDefault="00C244E9" w:rsidP="00F008F2">
      <w:pPr>
        <w:ind w:left="1327"/>
        <w:jc w:val="right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 w:rsidR="00F008F2">
        <w:rPr>
          <w:color w:val="000000"/>
        </w:rPr>
        <w:t xml:space="preserve">              </w:t>
      </w:r>
      <w:r>
        <w:rPr>
          <w:color w:val="000000"/>
        </w:rPr>
        <w:t>форма</w:t>
      </w:r>
    </w:p>
    <w:p w:rsidR="00C244E9" w:rsidRPr="00686DF9" w:rsidRDefault="00C244E9" w:rsidP="00C244E9">
      <w:pPr>
        <w:jc w:val="center"/>
        <w:rPr>
          <w:sz w:val="28"/>
          <w:szCs w:val="28"/>
        </w:rPr>
      </w:pPr>
    </w:p>
    <w:p w:rsidR="00C244E9" w:rsidRPr="00686DF9" w:rsidRDefault="00C244E9" w:rsidP="00C244E9">
      <w:pPr>
        <w:jc w:val="both"/>
        <w:rPr>
          <w:sz w:val="28"/>
          <w:szCs w:val="28"/>
        </w:rPr>
      </w:pPr>
    </w:p>
    <w:p w:rsidR="00C244E9" w:rsidRPr="00656F7C" w:rsidRDefault="00C244E9" w:rsidP="00C244E9">
      <w:pPr>
        <w:jc w:val="center"/>
      </w:pPr>
      <w:r w:rsidRPr="00656F7C">
        <w:rPr>
          <w:color w:val="000000"/>
        </w:rPr>
        <w:t>Журнал учета электронного таможенного сопровождения</w:t>
      </w:r>
      <w:r w:rsidR="00F008F2">
        <w:rPr>
          <w:color w:val="000000"/>
        </w:rPr>
        <w:t xml:space="preserve"> транспортных средств</w:t>
      </w:r>
    </w:p>
    <w:p w:rsidR="00C244E9" w:rsidRPr="00686DF9" w:rsidRDefault="00C244E9" w:rsidP="00C244E9">
      <w:pPr>
        <w:jc w:val="both"/>
        <w:rPr>
          <w:sz w:val="28"/>
          <w:szCs w:val="28"/>
        </w:rPr>
      </w:pPr>
    </w:p>
    <w:tbl>
      <w:tblPr>
        <w:tblW w:w="4946" w:type="pct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079"/>
        <w:gridCol w:w="558"/>
        <w:gridCol w:w="524"/>
        <w:gridCol w:w="1250"/>
        <w:gridCol w:w="568"/>
        <w:gridCol w:w="710"/>
        <w:gridCol w:w="1131"/>
        <w:gridCol w:w="1080"/>
        <w:gridCol w:w="763"/>
        <w:gridCol w:w="1018"/>
        <w:gridCol w:w="682"/>
      </w:tblGrid>
      <w:tr w:rsidR="00C244E9" w:rsidRPr="00686DF9" w:rsidTr="00C244E9">
        <w:trPr>
          <w:cantSplit/>
          <w:trHeight w:val="4052"/>
          <w:tblCellSpacing w:w="0" w:type="auto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</w:pPr>
            <w:r w:rsidRPr="00C739E5">
              <w:rPr>
                <w:color w:val="000000"/>
              </w:rPr>
              <w:t xml:space="preserve">№ </w:t>
            </w:r>
            <w:proofErr w:type="gramStart"/>
            <w:r w:rsidRPr="00C739E5">
              <w:rPr>
                <w:color w:val="000000"/>
              </w:rPr>
              <w:t>п</w:t>
            </w:r>
            <w:proofErr w:type="gramEnd"/>
            <w:r w:rsidRPr="00C739E5">
              <w:rPr>
                <w:color w:val="000000"/>
              </w:rPr>
              <w:t>/п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  <w:rPr>
                <w:color w:val="000000"/>
              </w:rPr>
            </w:pPr>
            <w:r w:rsidRPr="00C739E5">
              <w:rPr>
                <w:color w:val="000000"/>
              </w:rPr>
              <w:t>Номер решения о таможенном сопровождении, акта таможенного осмотра</w:t>
            </w:r>
          </w:p>
          <w:p w:rsidR="00C244E9" w:rsidRPr="00C739E5" w:rsidRDefault="00C244E9" w:rsidP="005B1565">
            <w:pPr>
              <w:spacing w:after="20"/>
              <w:ind w:left="20" w:right="113"/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</w:pPr>
            <w:r w:rsidRPr="00C739E5">
              <w:rPr>
                <w:color w:val="000000"/>
              </w:rPr>
              <w:t>Дата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</w:pPr>
            <w:r w:rsidRPr="00C739E5">
              <w:rPr>
                <w:color w:val="000000"/>
              </w:rPr>
              <w:t>Номер транзитной декларации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</w:pPr>
            <w:r w:rsidRPr="00C739E5">
              <w:rPr>
                <w:color w:val="000000"/>
              </w:rPr>
              <w:t>Государственный регистрационный номер</w:t>
            </w:r>
            <w:r>
              <w:rPr>
                <w:color w:val="000000"/>
              </w:rPr>
              <w:t xml:space="preserve"> </w:t>
            </w:r>
            <w:r w:rsidRPr="00C739E5">
              <w:rPr>
                <w:color w:val="000000"/>
              </w:rPr>
              <w:t>сопровождаемого авто транспортного средства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</w:pPr>
            <w:r w:rsidRPr="00C739E5">
              <w:rPr>
                <w:color w:val="000000"/>
              </w:rPr>
              <w:t>Наименование товара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</w:pPr>
            <w:r w:rsidRPr="00C739E5">
              <w:rPr>
                <w:color w:val="000000"/>
              </w:rPr>
              <w:t>Номер навигационной пломбы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</w:pPr>
            <w:r w:rsidRPr="00C739E5">
              <w:rPr>
                <w:color w:val="000000"/>
              </w:rPr>
              <w:t>Данные отправителя (для юридического лиц</w:t>
            </w:r>
            <w:proofErr w:type="gramStart"/>
            <w:r w:rsidRPr="00C739E5">
              <w:rPr>
                <w:color w:val="000000"/>
              </w:rPr>
              <w:t>а-</w:t>
            </w:r>
            <w:proofErr w:type="gramEnd"/>
            <w:r w:rsidRPr="00C739E5">
              <w:rPr>
                <w:color w:val="000000"/>
              </w:rPr>
              <w:t xml:space="preserve"> наименование и адрес по месту регистрации,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</w:pPr>
            <w:proofErr w:type="gramStart"/>
            <w:r w:rsidRPr="00C739E5">
              <w:rPr>
                <w:color w:val="000000"/>
              </w:rPr>
              <w:t xml:space="preserve">Данные получателя </w:t>
            </w:r>
            <w:r>
              <w:rPr>
                <w:color w:val="000000"/>
              </w:rPr>
              <w:t xml:space="preserve">                                   </w:t>
            </w:r>
            <w:r w:rsidRPr="00C739E5">
              <w:rPr>
                <w:color w:val="000000"/>
              </w:rPr>
              <w:t>(для юридического лица наименование и адрес по месту регистрации</w:t>
            </w:r>
            <w:proofErr w:type="gram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  <w:rPr>
                <w:color w:val="000000"/>
              </w:rPr>
            </w:pPr>
            <w:r w:rsidRPr="00C739E5">
              <w:rPr>
                <w:color w:val="000000"/>
              </w:rPr>
              <w:t>Таможенный</w:t>
            </w:r>
          </w:p>
          <w:p w:rsidR="00C244E9" w:rsidRPr="00C739E5" w:rsidRDefault="00C244E9" w:rsidP="005B1565">
            <w:pPr>
              <w:spacing w:after="20"/>
              <w:ind w:left="20" w:right="113"/>
              <w:jc w:val="center"/>
              <w:rPr>
                <w:color w:val="000000"/>
              </w:rPr>
            </w:pPr>
            <w:r w:rsidRPr="00C739E5">
              <w:rPr>
                <w:color w:val="000000"/>
              </w:rPr>
              <w:t>орган</w:t>
            </w:r>
            <w:r w:rsidRPr="00C739E5">
              <w:t xml:space="preserve"> </w:t>
            </w:r>
            <w:r w:rsidRPr="00C739E5">
              <w:rPr>
                <w:color w:val="000000"/>
              </w:rPr>
              <w:t>назначения</w:t>
            </w:r>
          </w:p>
          <w:p w:rsidR="00C244E9" w:rsidRPr="00C739E5" w:rsidRDefault="00C244E9" w:rsidP="005B1565">
            <w:pPr>
              <w:spacing w:after="20"/>
              <w:ind w:left="20" w:right="113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</w:pPr>
            <w:r>
              <w:t xml:space="preserve">Фамилия, имя, отчество (при наличии) </w:t>
            </w:r>
            <w:r w:rsidRPr="00C739E5">
              <w:t>ответственного лица таможенного органа отправления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44E9" w:rsidRPr="00C739E5" w:rsidRDefault="00C244E9" w:rsidP="005B1565">
            <w:pPr>
              <w:spacing w:after="20"/>
              <w:ind w:left="20" w:right="113"/>
              <w:jc w:val="center"/>
            </w:pPr>
            <w:r w:rsidRPr="00C739E5">
              <w:t>Примечание</w:t>
            </w:r>
          </w:p>
        </w:tc>
      </w:tr>
      <w:tr w:rsidR="00C244E9" w:rsidRPr="00686DF9" w:rsidTr="00C244E9">
        <w:trPr>
          <w:trHeight w:val="145"/>
          <w:tblCellSpacing w:w="0" w:type="auto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jc w:val="center"/>
            </w:pPr>
            <w:r w:rsidRPr="002A0E54">
              <w:rPr>
                <w:color w:val="000000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ind w:left="20"/>
              <w:jc w:val="center"/>
            </w:pPr>
            <w:r w:rsidRPr="002A0E54">
              <w:rPr>
                <w:color w:val="000000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ind w:left="20"/>
              <w:jc w:val="center"/>
            </w:pPr>
            <w:r w:rsidRPr="002A0E54">
              <w:rPr>
                <w:color w:val="00000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ind w:left="20"/>
              <w:jc w:val="center"/>
            </w:pPr>
            <w:r w:rsidRPr="002A0E54">
              <w:rPr>
                <w:color w:val="000000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ind w:left="20"/>
              <w:jc w:val="center"/>
            </w:pPr>
            <w:r w:rsidRPr="002A0E54">
              <w:rPr>
                <w:color w:val="000000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ind w:left="20"/>
              <w:jc w:val="center"/>
            </w:pPr>
            <w:r w:rsidRPr="002A0E54">
              <w:rPr>
                <w:color w:val="000000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ind w:left="20"/>
              <w:jc w:val="center"/>
            </w:pPr>
            <w:r w:rsidRPr="002A0E54">
              <w:rPr>
                <w:color w:val="000000"/>
              </w:rPr>
              <w:t>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ind w:left="20"/>
              <w:jc w:val="center"/>
            </w:pPr>
            <w:r w:rsidRPr="002A0E54">
              <w:rPr>
                <w:color w:val="000000"/>
              </w:rPr>
              <w:t>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ind w:left="20"/>
              <w:jc w:val="center"/>
            </w:pPr>
            <w:r w:rsidRPr="002A0E54"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ind w:left="20"/>
              <w:jc w:val="center"/>
            </w:pPr>
            <w:r w:rsidRPr="002A0E54">
              <w:rPr>
                <w:color w:val="000000"/>
              </w:rPr>
              <w:t>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ind w:left="20"/>
              <w:jc w:val="center"/>
            </w:pPr>
            <w:r w:rsidRPr="002A0E54">
              <w:rPr>
                <w:color w:val="000000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E9" w:rsidRPr="002A0E54" w:rsidRDefault="00C244E9" w:rsidP="005B1565">
            <w:pPr>
              <w:spacing w:after="20"/>
              <w:ind w:left="20"/>
              <w:jc w:val="center"/>
              <w:rPr>
                <w:b/>
                <w:bCs/>
              </w:rPr>
            </w:pPr>
          </w:p>
        </w:tc>
      </w:tr>
    </w:tbl>
    <w:p w:rsidR="00C244E9" w:rsidRPr="002A0E54" w:rsidRDefault="00C244E9" w:rsidP="00C244E9">
      <w:pPr>
        <w:jc w:val="both"/>
        <w:rPr>
          <w:color w:val="000000"/>
        </w:rPr>
      </w:pPr>
    </w:p>
    <w:p w:rsidR="00C244E9" w:rsidRPr="002A0E54" w:rsidRDefault="00C244E9" w:rsidP="00C244E9">
      <w:pPr>
        <w:jc w:val="both"/>
        <w:rPr>
          <w:color w:val="000000"/>
        </w:rPr>
      </w:pPr>
      <w:r w:rsidRPr="002A0E54">
        <w:rPr>
          <w:color w:val="000000"/>
        </w:rPr>
        <w:t>.</w:t>
      </w:r>
    </w:p>
    <w:p w:rsidR="00C244E9" w:rsidRPr="002A0E54" w:rsidRDefault="00C244E9" w:rsidP="00C244E9">
      <w:pPr>
        <w:jc w:val="both"/>
        <w:rPr>
          <w:color w:val="000000"/>
        </w:rPr>
      </w:pPr>
    </w:p>
    <w:p w:rsidR="00C244E9" w:rsidRDefault="00C244E9" w:rsidP="00C244E9">
      <w:pPr>
        <w:jc w:val="both"/>
        <w:rPr>
          <w:color w:val="000000"/>
        </w:rPr>
      </w:pPr>
    </w:p>
    <w:p w:rsidR="00C244E9" w:rsidRPr="002A0E54" w:rsidRDefault="00C244E9" w:rsidP="00C244E9">
      <w:pPr>
        <w:jc w:val="both"/>
        <w:rPr>
          <w:color w:val="000000"/>
        </w:rPr>
      </w:pPr>
    </w:p>
    <w:p w:rsidR="00C244E9" w:rsidRPr="002A0E54" w:rsidRDefault="00C244E9" w:rsidP="00C244E9">
      <w:pPr>
        <w:jc w:val="both"/>
        <w:rPr>
          <w:color w:val="000000"/>
        </w:rPr>
      </w:pPr>
    </w:p>
    <w:p w:rsidR="0099366C" w:rsidRPr="00C244E9" w:rsidRDefault="0099366C" w:rsidP="00C244E9">
      <w:pPr>
        <w:rPr>
          <w:b/>
          <w:sz w:val="28"/>
          <w:szCs w:val="28"/>
        </w:rPr>
      </w:pPr>
    </w:p>
    <w:sectPr w:rsidR="0099366C" w:rsidRPr="00C244E9" w:rsidSect="001969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2D" w:rsidRDefault="004A332D">
      <w:r>
        <w:separator/>
      </w:r>
    </w:p>
  </w:endnote>
  <w:endnote w:type="continuationSeparator" w:id="0">
    <w:p w:rsidR="004A332D" w:rsidRDefault="004A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2D" w:rsidRDefault="004A332D">
      <w:r>
        <w:separator/>
      </w:r>
    </w:p>
  </w:footnote>
  <w:footnote w:type="continuationSeparator" w:id="0">
    <w:p w:rsidR="004A332D" w:rsidRDefault="004A3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E8" w:rsidRPr="005221E8" w:rsidRDefault="00C244E9" w:rsidP="005221E8">
    <w:pPr>
      <w:pStyle w:val="ad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13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90810" w:rsidRPr="00690810" w:rsidRDefault="00C244E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08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08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08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3938" w:rsidRPr="006A393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6908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9D" w:rsidRDefault="004A332D">
    <w:pPr>
      <w:pStyle w:val="ad"/>
      <w:jc w:val="center"/>
    </w:pPr>
  </w:p>
  <w:p w:rsidR="0089739D" w:rsidRDefault="004A332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A78F0"/>
    <w:multiLevelType w:val="hybridMultilevel"/>
    <w:tmpl w:val="9D4031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A69C1"/>
    <w:rsid w:val="000D68F9"/>
    <w:rsid w:val="001416AD"/>
    <w:rsid w:val="00174AEE"/>
    <w:rsid w:val="00196968"/>
    <w:rsid w:val="002B0FB8"/>
    <w:rsid w:val="002E524A"/>
    <w:rsid w:val="00380A66"/>
    <w:rsid w:val="00386DA0"/>
    <w:rsid w:val="003E59AF"/>
    <w:rsid w:val="004A332D"/>
    <w:rsid w:val="004B53EF"/>
    <w:rsid w:val="00664407"/>
    <w:rsid w:val="006A3938"/>
    <w:rsid w:val="00831C43"/>
    <w:rsid w:val="008F4987"/>
    <w:rsid w:val="0099366C"/>
    <w:rsid w:val="00B5779B"/>
    <w:rsid w:val="00C244E9"/>
    <w:rsid w:val="00C410AD"/>
    <w:rsid w:val="00C66868"/>
    <w:rsid w:val="00F0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99"/>
    <w:unhideWhenUsed/>
    <w:qFormat/>
    <w:rsid w:val="00C244E9"/>
    <w:pPr>
      <w:spacing w:after="200" w:line="276" w:lineRule="auto"/>
      <w:ind w:left="720"/>
      <w:contextualSpacing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CharStyle3">
    <w:name w:val="Char Style 3"/>
    <w:basedOn w:val="a0"/>
    <w:link w:val="Style2"/>
    <w:rsid w:val="00C244E9"/>
    <w:rPr>
      <w:spacing w:val="10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rsid w:val="00C244E9"/>
    <w:pPr>
      <w:widowControl w:val="0"/>
      <w:shd w:val="clear" w:color="auto" w:fill="FFFFFF"/>
      <w:spacing w:after="60" w:line="240" w:lineRule="exact"/>
      <w:jc w:val="both"/>
    </w:pPr>
    <w:rPr>
      <w:rFonts w:asciiTheme="minorHAnsi" w:eastAsiaTheme="minorHAnsi" w:hAnsiTheme="minorHAnsi" w:cstheme="minorBidi"/>
      <w:spacing w:val="10"/>
      <w:sz w:val="18"/>
      <w:szCs w:val="18"/>
      <w:lang w:eastAsia="en-US"/>
    </w:rPr>
  </w:style>
  <w:style w:type="paragraph" w:styleId="ac">
    <w:name w:val="Normal (Web)"/>
    <w:basedOn w:val="a"/>
    <w:uiPriority w:val="99"/>
    <w:semiHidden/>
    <w:unhideWhenUsed/>
    <w:rsid w:val="00C244E9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C244E9"/>
    <w:pPr>
      <w:tabs>
        <w:tab w:val="center" w:pos="4677"/>
        <w:tab w:val="right" w:pos="9355"/>
      </w:tabs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C244E9"/>
    <w:rPr>
      <w:rFonts w:ascii="Consolas" w:eastAsia="Consolas" w:hAnsi="Consolas" w:cs="Consola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99"/>
    <w:unhideWhenUsed/>
    <w:qFormat/>
    <w:rsid w:val="00C244E9"/>
    <w:pPr>
      <w:spacing w:after="200" w:line="276" w:lineRule="auto"/>
      <w:ind w:left="720"/>
      <w:contextualSpacing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CharStyle3">
    <w:name w:val="Char Style 3"/>
    <w:basedOn w:val="a0"/>
    <w:link w:val="Style2"/>
    <w:rsid w:val="00C244E9"/>
    <w:rPr>
      <w:spacing w:val="10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rsid w:val="00C244E9"/>
    <w:pPr>
      <w:widowControl w:val="0"/>
      <w:shd w:val="clear" w:color="auto" w:fill="FFFFFF"/>
      <w:spacing w:after="60" w:line="240" w:lineRule="exact"/>
      <w:jc w:val="both"/>
    </w:pPr>
    <w:rPr>
      <w:rFonts w:asciiTheme="minorHAnsi" w:eastAsiaTheme="minorHAnsi" w:hAnsiTheme="minorHAnsi" w:cstheme="minorBidi"/>
      <w:spacing w:val="10"/>
      <w:sz w:val="18"/>
      <w:szCs w:val="18"/>
      <w:lang w:eastAsia="en-US"/>
    </w:rPr>
  </w:style>
  <w:style w:type="paragraph" w:styleId="ac">
    <w:name w:val="Normal (Web)"/>
    <w:basedOn w:val="a"/>
    <w:uiPriority w:val="99"/>
    <w:semiHidden/>
    <w:unhideWhenUsed/>
    <w:rsid w:val="00C244E9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C244E9"/>
    <w:pPr>
      <w:tabs>
        <w:tab w:val="center" w:pos="4677"/>
        <w:tab w:val="right" w:pos="9355"/>
      </w:tabs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C244E9"/>
    <w:rPr>
      <w:rFonts w:ascii="Consolas" w:eastAsia="Consolas" w:hAnsi="Consolas" w:cs="Consola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Карлыгаш</cp:lastModifiedBy>
  <cp:revision>2</cp:revision>
  <dcterms:created xsi:type="dcterms:W3CDTF">2021-03-03T06:51:00Z</dcterms:created>
  <dcterms:modified xsi:type="dcterms:W3CDTF">2021-03-03T06:51:00Z</dcterms:modified>
</cp:coreProperties>
</file>