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FD2" w:rsidRDefault="004D3FD2">
      <w:pPr>
        <w:spacing w:after="0"/>
      </w:pPr>
    </w:p>
    <w:p w:rsidR="004D3FD2" w:rsidRPr="00D24347" w:rsidRDefault="00D24347">
      <w:pPr>
        <w:spacing w:after="0"/>
        <w:rPr>
          <w:lang w:val="ru-RU"/>
        </w:rPr>
      </w:pPr>
      <w:bookmarkStart w:id="0" w:name="_GoBack"/>
      <w:r w:rsidRPr="00D24347">
        <w:rPr>
          <w:b/>
          <w:color w:val="000000"/>
          <w:sz w:val="28"/>
          <w:lang w:val="ru-RU"/>
        </w:rPr>
        <w:t>О введении маркировки обувных товаров средствами идентификации</w:t>
      </w:r>
    </w:p>
    <w:bookmarkEnd w:id="0"/>
    <w:p w:rsidR="004D3FD2" w:rsidRPr="00D24347" w:rsidRDefault="00D24347">
      <w:pPr>
        <w:spacing w:after="0"/>
        <w:jc w:val="both"/>
        <w:rPr>
          <w:lang w:val="ru-RU"/>
        </w:rPr>
      </w:pPr>
      <w:r w:rsidRPr="00D24347">
        <w:rPr>
          <w:color w:val="000000"/>
          <w:sz w:val="28"/>
          <w:lang w:val="ru-RU"/>
        </w:rPr>
        <w:t>Решение Совета Евразийской экономической комиссии от 8 августа 2019 года № 72</w:t>
      </w:r>
    </w:p>
    <w:p w:rsidR="004D3FD2" w:rsidRPr="00D24347" w:rsidRDefault="00D24347">
      <w:pPr>
        <w:spacing w:after="0"/>
        <w:jc w:val="both"/>
        <w:rPr>
          <w:lang w:val="ru-RU"/>
        </w:rPr>
      </w:pPr>
      <w:bookmarkStart w:id="1" w:name="z4"/>
      <w:r w:rsidRPr="00D243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347">
        <w:rPr>
          <w:color w:val="000000"/>
          <w:sz w:val="28"/>
          <w:lang w:val="ru-RU"/>
        </w:rPr>
        <w:t xml:space="preserve"> В соответствии с пунктом 4 статьи 7 Соглашения о маркировке товаров средствами идентификации в Евразийском экономическом союзе от 2 февраля 2018 г. Совет Евразийской экономической комиссии </w:t>
      </w:r>
      <w:r w:rsidRPr="00D24347">
        <w:rPr>
          <w:b/>
          <w:color w:val="000000"/>
          <w:sz w:val="28"/>
          <w:lang w:val="ru-RU"/>
        </w:rPr>
        <w:t>решил:</w:t>
      </w:r>
      <w:r w:rsidRPr="00D24347">
        <w:rPr>
          <w:color w:val="000000"/>
          <w:sz w:val="28"/>
          <w:lang w:val="ru-RU"/>
        </w:rPr>
        <w:t xml:space="preserve">   </w:t>
      </w:r>
    </w:p>
    <w:p w:rsidR="004D3FD2" w:rsidRPr="00D24347" w:rsidRDefault="00D24347">
      <w:pPr>
        <w:spacing w:after="0"/>
        <w:jc w:val="both"/>
        <w:rPr>
          <w:lang w:val="ru-RU"/>
        </w:rPr>
      </w:pPr>
      <w:bookmarkStart w:id="2" w:name="z5"/>
      <w:bookmarkEnd w:id="1"/>
      <w:r w:rsidRPr="00D243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347">
        <w:rPr>
          <w:color w:val="000000"/>
          <w:sz w:val="28"/>
          <w:lang w:val="ru-RU"/>
        </w:rPr>
        <w:t xml:space="preserve"> 1. Государства – члены Евразийского экономического союза (далее – государства-члены) самостоятельно определяют дату введения и порядок маркировки обувных товаров на своей территории в соответствии с настоящим Решением и уведомляют Евразийскую экономическую комиссию о такой дате. При этом запрет на оборот немаркированных обувных товаров не может быть введен ранее 1 марта 2020 г. </w:t>
      </w:r>
    </w:p>
    <w:p w:rsidR="004D3FD2" w:rsidRPr="00D24347" w:rsidRDefault="00D24347">
      <w:pPr>
        <w:spacing w:after="0"/>
        <w:jc w:val="both"/>
        <w:rPr>
          <w:lang w:val="ru-RU"/>
        </w:rPr>
      </w:pPr>
      <w:bookmarkStart w:id="3" w:name="z6"/>
      <w:bookmarkEnd w:id="2"/>
      <w:r>
        <w:rPr>
          <w:color w:val="000000"/>
          <w:sz w:val="28"/>
        </w:rPr>
        <w:t>     </w:t>
      </w:r>
      <w:r w:rsidRPr="00D24347">
        <w:rPr>
          <w:color w:val="000000"/>
          <w:sz w:val="28"/>
          <w:lang w:val="ru-RU"/>
        </w:rPr>
        <w:t xml:space="preserve"> 2. Установить, что:</w:t>
      </w:r>
    </w:p>
    <w:p w:rsidR="004D3FD2" w:rsidRPr="00D24347" w:rsidRDefault="00D24347">
      <w:pPr>
        <w:spacing w:after="0"/>
        <w:jc w:val="both"/>
        <w:rPr>
          <w:lang w:val="ru-RU"/>
        </w:rPr>
      </w:pPr>
      <w:bookmarkStart w:id="4" w:name="z7"/>
      <w:bookmarkEnd w:id="3"/>
      <w:r w:rsidRPr="00D243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347">
        <w:rPr>
          <w:color w:val="000000"/>
          <w:sz w:val="28"/>
          <w:lang w:val="ru-RU"/>
        </w:rPr>
        <w:t xml:space="preserve"> маркировка остатков обувных товаров, включенных в перечень, утвержденный настоящим Решением, осуществляется в порядке и сроки, установленные законодательством государства-члена; </w:t>
      </w:r>
    </w:p>
    <w:p w:rsidR="004D3FD2" w:rsidRPr="00D24347" w:rsidRDefault="00D24347">
      <w:pPr>
        <w:spacing w:after="0"/>
        <w:jc w:val="both"/>
        <w:rPr>
          <w:lang w:val="ru-RU"/>
        </w:rPr>
      </w:pPr>
      <w:bookmarkStart w:id="5" w:name="z8"/>
      <w:bookmarkEnd w:id="4"/>
      <w:r w:rsidRPr="00D243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347">
        <w:rPr>
          <w:color w:val="000000"/>
          <w:sz w:val="28"/>
          <w:lang w:val="ru-RU"/>
        </w:rPr>
        <w:t xml:space="preserve"> государства-члены в целях обеспечения беспрепятственного оборота маркированных обувных товаров средствами идентификации определяют или назначают национальных операторов (администраторов) в срок до 1 марта 2020 года; </w:t>
      </w:r>
    </w:p>
    <w:p w:rsidR="004D3FD2" w:rsidRPr="00D24347" w:rsidRDefault="00D24347">
      <w:pPr>
        <w:spacing w:after="0"/>
        <w:jc w:val="both"/>
        <w:rPr>
          <w:lang w:val="ru-RU"/>
        </w:rPr>
      </w:pPr>
      <w:bookmarkStart w:id="6" w:name="z9"/>
      <w:bookmarkEnd w:id="5"/>
      <w:r w:rsidRPr="00D243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347">
        <w:rPr>
          <w:color w:val="000000"/>
          <w:sz w:val="28"/>
          <w:lang w:val="ru-RU"/>
        </w:rPr>
        <w:t xml:space="preserve"> до даты введения маркировки на своей территории национальные операторы (администраторы) государств-членов, которые не ввели маркировку, обеспечивают предоставление уникальных последовательностей символов, используемых для формирования средств идентификации (далее – кодов маркировки), участникам оборота товаров, полученных от национального оператора (администратора) государства-члена, которое ввело маркировку на своей территории, на основании соглашения, заключенного до 1 марта 2020 года, с этим национальным оператором (администратором); </w:t>
      </w:r>
    </w:p>
    <w:p w:rsidR="004D3FD2" w:rsidRPr="00D24347" w:rsidRDefault="00D24347">
      <w:pPr>
        <w:spacing w:after="0"/>
        <w:jc w:val="both"/>
        <w:rPr>
          <w:lang w:val="ru-RU"/>
        </w:rPr>
      </w:pPr>
      <w:bookmarkStart w:id="7" w:name="z10"/>
      <w:bookmarkEnd w:id="6"/>
      <w:r w:rsidRPr="00D243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347">
        <w:rPr>
          <w:color w:val="000000"/>
          <w:sz w:val="28"/>
          <w:lang w:val="ru-RU"/>
        </w:rPr>
        <w:t xml:space="preserve"> национальный оператор (администратор) государства-члена, которое ввело маркировку на своей территории, обеспечивает предоставление кодов маркировки по запросу других национальных операторов (администратор) государств-членов в срок не более 60 минут; </w:t>
      </w:r>
    </w:p>
    <w:p w:rsidR="004D3FD2" w:rsidRPr="00D24347" w:rsidRDefault="00D24347">
      <w:pPr>
        <w:spacing w:after="0"/>
        <w:jc w:val="both"/>
        <w:rPr>
          <w:lang w:val="ru-RU"/>
        </w:rPr>
      </w:pPr>
      <w:bookmarkStart w:id="8" w:name="z11"/>
      <w:bookmarkEnd w:id="7"/>
      <w:r w:rsidRPr="00D243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347">
        <w:rPr>
          <w:color w:val="000000"/>
          <w:sz w:val="28"/>
          <w:lang w:val="ru-RU"/>
        </w:rPr>
        <w:t xml:space="preserve"> национальные операторы (администраторы) государств-членов обеспечивают предоставление кодов маркировки по запросу от хозяйствующих субъектов; </w:t>
      </w:r>
    </w:p>
    <w:p w:rsidR="004D3FD2" w:rsidRPr="00D24347" w:rsidRDefault="00D24347">
      <w:pPr>
        <w:spacing w:after="0"/>
        <w:jc w:val="both"/>
        <w:rPr>
          <w:lang w:val="ru-RU"/>
        </w:rPr>
      </w:pPr>
      <w:bookmarkStart w:id="9" w:name="z12"/>
      <w:bookmarkEnd w:id="8"/>
      <w:r w:rsidRPr="00D24347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24347">
        <w:rPr>
          <w:color w:val="000000"/>
          <w:sz w:val="28"/>
          <w:lang w:val="ru-RU"/>
        </w:rPr>
        <w:t xml:space="preserve"> национальные операторы (администраторы) обеспечивают обмен информацией о маркированных обувных товарах, реализованных в рамках трансграничной торговли между собой; </w:t>
      </w:r>
    </w:p>
    <w:p w:rsidR="004D3FD2" w:rsidRPr="00D24347" w:rsidRDefault="00D24347">
      <w:pPr>
        <w:spacing w:after="0"/>
        <w:jc w:val="both"/>
        <w:rPr>
          <w:lang w:val="ru-RU"/>
        </w:rPr>
      </w:pPr>
      <w:bookmarkStart w:id="10" w:name="z13"/>
      <w:bookmarkEnd w:id="9"/>
      <w:r>
        <w:rPr>
          <w:color w:val="000000"/>
          <w:sz w:val="28"/>
        </w:rPr>
        <w:t>     </w:t>
      </w:r>
      <w:r w:rsidRPr="00D24347">
        <w:rPr>
          <w:color w:val="000000"/>
          <w:sz w:val="28"/>
          <w:lang w:val="ru-RU"/>
        </w:rPr>
        <w:t xml:space="preserve"> взаимодействие между национальными операторами (администраторами) осуществляется посредством интегрированной информационной системы Евразийского экономического союза. Готовность к осуществлению указанного взаимодействия в соответствии настоящим Решением должна быть обеспечена к 1 января 2020 года;</w:t>
      </w:r>
    </w:p>
    <w:p w:rsidR="004D3FD2" w:rsidRPr="00D24347" w:rsidRDefault="00D24347">
      <w:pPr>
        <w:spacing w:after="0"/>
        <w:jc w:val="both"/>
        <w:rPr>
          <w:lang w:val="ru-RU"/>
        </w:rPr>
      </w:pPr>
      <w:bookmarkStart w:id="11" w:name="z14"/>
      <w:bookmarkEnd w:id="10"/>
      <w:r>
        <w:rPr>
          <w:color w:val="000000"/>
          <w:sz w:val="28"/>
        </w:rPr>
        <w:t>     </w:t>
      </w:r>
      <w:r w:rsidRPr="00D24347">
        <w:rPr>
          <w:color w:val="000000"/>
          <w:sz w:val="28"/>
          <w:lang w:val="ru-RU"/>
        </w:rPr>
        <w:t xml:space="preserve"> до введения с 1 июля 2021 года единых способов криптографической защиты в государствах-членах используются цифровые (в том числе криптографические) и (или) полиграфические способы защиты средств идентификации, установленные национальным законодательством этих государств-членов. Такие средства защиты признаются государствами-членами, которые ввели маркировку на своих территориях, при перемещении маркированных обувных товаров в рамках трансграничной торговли;</w:t>
      </w:r>
    </w:p>
    <w:p w:rsidR="004D3FD2" w:rsidRPr="00D24347" w:rsidRDefault="00D24347">
      <w:pPr>
        <w:spacing w:after="0"/>
        <w:jc w:val="both"/>
        <w:rPr>
          <w:lang w:val="ru-RU"/>
        </w:rPr>
      </w:pPr>
      <w:bookmarkStart w:id="12" w:name="z15"/>
      <w:bookmarkEnd w:id="11"/>
      <w:r>
        <w:rPr>
          <w:color w:val="000000"/>
          <w:sz w:val="28"/>
        </w:rPr>
        <w:t>     </w:t>
      </w:r>
      <w:r w:rsidRPr="00D24347">
        <w:rPr>
          <w:color w:val="000000"/>
          <w:sz w:val="28"/>
          <w:lang w:val="ru-RU"/>
        </w:rPr>
        <w:t xml:space="preserve"> с даты введения маркировки на своей территории двумя и более государствами-членами, ими обеспечивается взаимное признание средств идентификации, созданными в соответствии с настоящим Решением, а так же обязательная передача сведений о средстве идентификации, нанесенном на маркированные обувные товары, юридическим лицом или индивидуальным предпринимателем этих государств-членов, продавшим товар в рамках трансграничной торговли национальному оператору (администратору) государства-члена, на территории которого он зарегистрирован, с последующей передачей сведений о таком товаре национальному оператору (администратору) государства-члена, на территорию которого такой товар ввозится. При этом национальный оператор (администратор) государства-члена, в котором зарегистрирован продавец, меняет статус товаров при трансграничной торговле как выведенный из оборота.</w:t>
      </w:r>
    </w:p>
    <w:p w:rsidR="004D3FD2" w:rsidRPr="00D24347" w:rsidRDefault="00D24347">
      <w:pPr>
        <w:spacing w:after="0"/>
        <w:jc w:val="both"/>
        <w:rPr>
          <w:lang w:val="ru-RU"/>
        </w:rPr>
      </w:pPr>
      <w:bookmarkStart w:id="13" w:name="z16"/>
      <w:bookmarkEnd w:id="12"/>
      <w:r>
        <w:rPr>
          <w:color w:val="000000"/>
          <w:sz w:val="28"/>
        </w:rPr>
        <w:t>     </w:t>
      </w:r>
      <w:r w:rsidRPr="00D24347">
        <w:rPr>
          <w:color w:val="000000"/>
          <w:sz w:val="28"/>
          <w:lang w:val="ru-RU"/>
        </w:rPr>
        <w:t xml:space="preserve"> 4. Утвердить прилагаемые:</w:t>
      </w:r>
    </w:p>
    <w:bookmarkEnd w:id="13"/>
    <w:p w:rsidR="004D3FD2" w:rsidRPr="00D24347" w:rsidRDefault="004D3FD2">
      <w:pPr>
        <w:spacing w:after="0"/>
        <w:rPr>
          <w:lang w:val="ru-RU"/>
        </w:rPr>
      </w:pPr>
    </w:p>
    <w:p w:rsidR="004D3FD2" w:rsidRPr="00D24347" w:rsidRDefault="00D24347">
      <w:pPr>
        <w:spacing w:after="0"/>
        <w:jc w:val="both"/>
        <w:rPr>
          <w:lang w:val="ru-RU"/>
        </w:rPr>
      </w:pPr>
      <w:r w:rsidRPr="00D243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347">
        <w:rPr>
          <w:color w:val="000000"/>
          <w:sz w:val="28"/>
          <w:lang w:val="ru-RU"/>
        </w:rPr>
        <w:t xml:space="preserve"> перечень обувных товаров, подлежащих маркировке средствами идентификации;</w:t>
      </w:r>
    </w:p>
    <w:p w:rsidR="004D3FD2" w:rsidRPr="00D24347" w:rsidRDefault="004D3FD2">
      <w:pPr>
        <w:spacing w:after="0"/>
        <w:rPr>
          <w:lang w:val="ru-RU"/>
        </w:rPr>
      </w:pPr>
    </w:p>
    <w:p w:rsidR="004D3FD2" w:rsidRPr="00D24347" w:rsidRDefault="00D24347">
      <w:pPr>
        <w:spacing w:after="0"/>
        <w:jc w:val="both"/>
        <w:rPr>
          <w:lang w:val="ru-RU"/>
        </w:rPr>
      </w:pPr>
      <w:r w:rsidRPr="00D243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347">
        <w:rPr>
          <w:color w:val="000000"/>
          <w:sz w:val="28"/>
          <w:lang w:val="ru-RU"/>
        </w:rPr>
        <w:t xml:space="preserve"> средства идентификации, их характеристики, порядок их генерации, а также состав и структуру информации, которая должна содержаться в средствах идентификации на основе сведений (при их наличии), содержащихся в едином реестре средств идентификации, порядок маркировки товаров;</w:t>
      </w:r>
    </w:p>
    <w:p w:rsidR="004D3FD2" w:rsidRPr="00D24347" w:rsidRDefault="004D3FD2">
      <w:pPr>
        <w:spacing w:after="0"/>
        <w:rPr>
          <w:lang w:val="ru-RU"/>
        </w:rPr>
      </w:pPr>
    </w:p>
    <w:p w:rsidR="004D3FD2" w:rsidRPr="00D24347" w:rsidRDefault="00D24347">
      <w:pPr>
        <w:spacing w:after="0"/>
        <w:jc w:val="both"/>
        <w:rPr>
          <w:lang w:val="ru-RU"/>
        </w:rPr>
      </w:pPr>
      <w:r w:rsidRPr="00D24347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24347">
        <w:rPr>
          <w:color w:val="000000"/>
          <w:sz w:val="28"/>
          <w:lang w:val="ru-RU"/>
        </w:rPr>
        <w:t xml:space="preserve"> требования к формату, составу и структуре сведений о маркированных товарах, передаваемых между компетентными (уполномоченными) органами государств-членов и между компетентными (уполномоченными) органами государств-членов и Евразийской экономической комиссией, а также сроки передачи таких сведений;</w:t>
      </w:r>
    </w:p>
    <w:p w:rsidR="004D3FD2" w:rsidRPr="00D24347" w:rsidRDefault="004D3FD2">
      <w:pPr>
        <w:spacing w:after="0"/>
        <w:rPr>
          <w:lang w:val="ru-RU"/>
        </w:rPr>
      </w:pPr>
    </w:p>
    <w:p w:rsidR="004D3FD2" w:rsidRPr="00D24347" w:rsidRDefault="00D24347">
      <w:pPr>
        <w:spacing w:after="0"/>
        <w:jc w:val="both"/>
        <w:rPr>
          <w:lang w:val="ru-RU"/>
        </w:rPr>
      </w:pPr>
      <w:r w:rsidRPr="00D243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347">
        <w:rPr>
          <w:color w:val="000000"/>
          <w:sz w:val="28"/>
          <w:lang w:val="ru-RU"/>
        </w:rPr>
        <w:t xml:space="preserve"> минимальный состав сведений о маркированном товаре, содержащихся в информационной системе маркировки товаров, доступ к которым предоставляется потребителям и иным заинтересованным лицам, в том числе посредством информационных сервисов в составе национальных компонентов и интеграционного компонента информационной системы маркировки товаров. </w:t>
      </w:r>
    </w:p>
    <w:p w:rsidR="004D3FD2" w:rsidRPr="00D24347" w:rsidRDefault="00D24347">
      <w:pPr>
        <w:spacing w:after="0"/>
        <w:jc w:val="both"/>
        <w:rPr>
          <w:lang w:val="ru-RU"/>
        </w:rPr>
      </w:pPr>
      <w:bookmarkStart w:id="14" w:name="z21"/>
      <w:r w:rsidRPr="00D243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347">
        <w:rPr>
          <w:color w:val="000000"/>
          <w:sz w:val="28"/>
          <w:lang w:val="ru-RU"/>
        </w:rPr>
        <w:t xml:space="preserve"> 5. Настоящее Решение вступает в силу по истечении 30 календарных дней с даты его официального опубликования. </w:t>
      </w:r>
    </w:p>
    <w:bookmarkEnd w:id="14"/>
    <w:p w:rsidR="004D3FD2" w:rsidRPr="00D24347" w:rsidRDefault="00D24347">
      <w:pPr>
        <w:spacing w:after="0"/>
        <w:rPr>
          <w:lang w:val="ru-RU"/>
        </w:rPr>
      </w:pPr>
      <w:r w:rsidRPr="00D24347">
        <w:rPr>
          <w:lang w:val="ru-RU"/>
        </w:rPr>
        <w:br/>
      </w:r>
    </w:p>
    <w:p w:rsidR="004D3FD2" w:rsidRPr="00D24347" w:rsidRDefault="00D24347">
      <w:pPr>
        <w:spacing w:after="0"/>
        <w:rPr>
          <w:lang w:val="ru-RU"/>
        </w:rPr>
      </w:pPr>
      <w:bookmarkStart w:id="15" w:name="z22"/>
      <w:r w:rsidRPr="00D24347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D24347">
        <w:rPr>
          <w:b/>
          <w:color w:val="000000"/>
          <w:lang w:val="ru-RU"/>
        </w:rPr>
        <w:t xml:space="preserve"> Члены Совета Евразийской экономической комиссии: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927"/>
        <w:gridCol w:w="1960"/>
        <w:gridCol w:w="1928"/>
        <w:gridCol w:w="353"/>
        <w:gridCol w:w="1609"/>
        <w:gridCol w:w="1919"/>
        <w:gridCol w:w="51"/>
      </w:tblGrid>
      <w:tr w:rsidR="004D3FD2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"/>
          <w:p w:rsidR="004D3FD2" w:rsidRDefault="00D24347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От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Республики</w:t>
            </w:r>
            <w:proofErr w:type="spellEnd"/>
            <w:r>
              <w:br/>
            </w:r>
            <w:proofErr w:type="spellStart"/>
            <w:r>
              <w:rPr>
                <w:b/>
                <w:color w:val="000000"/>
                <w:sz w:val="20"/>
              </w:rPr>
              <w:t>Армения</w:t>
            </w:r>
            <w:proofErr w:type="spellEnd"/>
          </w:p>
        </w:tc>
        <w:tc>
          <w:tcPr>
            <w:tcW w:w="24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От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Республики</w:t>
            </w:r>
            <w:proofErr w:type="spellEnd"/>
            <w:r>
              <w:br/>
            </w:r>
            <w:proofErr w:type="spellStart"/>
            <w:r>
              <w:rPr>
                <w:b/>
                <w:color w:val="000000"/>
                <w:sz w:val="20"/>
              </w:rPr>
              <w:t>Беларусь</w:t>
            </w:r>
            <w:proofErr w:type="spellEnd"/>
          </w:p>
        </w:tc>
        <w:tc>
          <w:tcPr>
            <w:tcW w:w="24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От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Республики</w:t>
            </w:r>
            <w:proofErr w:type="spellEnd"/>
            <w:r>
              <w:br/>
            </w:r>
            <w:proofErr w:type="spellStart"/>
            <w:r>
              <w:rPr>
                <w:b/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От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Кыргызской</w:t>
            </w:r>
            <w:proofErr w:type="spellEnd"/>
            <w:r>
              <w:br/>
            </w:r>
            <w:proofErr w:type="spellStart"/>
            <w:r>
              <w:rPr>
                <w:b/>
                <w:color w:val="000000"/>
                <w:sz w:val="20"/>
              </w:rPr>
              <w:t>Республики</w:t>
            </w:r>
            <w:proofErr w:type="spellEnd"/>
          </w:p>
        </w:tc>
        <w:tc>
          <w:tcPr>
            <w:tcW w:w="24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От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Российской</w:t>
            </w:r>
            <w:proofErr w:type="spellEnd"/>
            <w:r>
              <w:br/>
            </w:r>
            <w:proofErr w:type="spellStart"/>
            <w:r>
              <w:rPr>
                <w:b/>
                <w:color w:val="000000"/>
                <w:sz w:val="20"/>
              </w:rPr>
              <w:t>Федерации</w:t>
            </w:r>
            <w:proofErr w:type="spellEnd"/>
          </w:p>
        </w:tc>
      </w:tr>
      <w:tr w:rsidR="004D3FD2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 xml:space="preserve">М. </w:t>
            </w:r>
            <w:proofErr w:type="spellStart"/>
            <w:r>
              <w:rPr>
                <w:b/>
                <w:color w:val="000000"/>
                <w:sz w:val="20"/>
              </w:rPr>
              <w:t>Григорян</w:t>
            </w:r>
            <w:proofErr w:type="spellEnd"/>
          </w:p>
        </w:tc>
        <w:tc>
          <w:tcPr>
            <w:tcW w:w="24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 xml:space="preserve">И. </w:t>
            </w:r>
            <w:proofErr w:type="spellStart"/>
            <w:r>
              <w:rPr>
                <w:b/>
                <w:color w:val="000000"/>
                <w:sz w:val="20"/>
              </w:rPr>
              <w:t>Петришенко</w:t>
            </w:r>
            <w:proofErr w:type="spellEnd"/>
          </w:p>
        </w:tc>
        <w:tc>
          <w:tcPr>
            <w:tcW w:w="24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 xml:space="preserve">А. </w:t>
            </w:r>
            <w:proofErr w:type="spellStart"/>
            <w:r>
              <w:rPr>
                <w:b/>
                <w:color w:val="000000"/>
                <w:sz w:val="20"/>
              </w:rPr>
              <w:t>Смаилов</w:t>
            </w:r>
            <w:proofErr w:type="spellEnd"/>
          </w:p>
        </w:tc>
        <w:tc>
          <w:tcPr>
            <w:tcW w:w="24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 xml:space="preserve">Ж. </w:t>
            </w:r>
            <w:proofErr w:type="spellStart"/>
            <w:r>
              <w:rPr>
                <w:b/>
                <w:color w:val="000000"/>
                <w:sz w:val="20"/>
              </w:rPr>
              <w:t>Разаков</w:t>
            </w:r>
            <w:proofErr w:type="spellEnd"/>
          </w:p>
        </w:tc>
        <w:tc>
          <w:tcPr>
            <w:tcW w:w="24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 xml:space="preserve">А. </w:t>
            </w:r>
            <w:proofErr w:type="spellStart"/>
            <w:r>
              <w:rPr>
                <w:b/>
                <w:color w:val="000000"/>
                <w:sz w:val="20"/>
              </w:rPr>
              <w:t>Силуанов</w:t>
            </w:r>
            <w:proofErr w:type="spellEnd"/>
          </w:p>
        </w:tc>
      </w:tr>
      <w:tr w:rsidR="004D3FD2"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4D3FD2"/>
        </w:tc>
      </w:tr>
      <w:tr w:rsidR="004D3FD2" w:rsidRPr="00D24347"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0"/>
              <w:jc w:val="center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 xml:space="preserve">УТВЕРЖДЕН </w:t>
            </w:r>
            <w:r w:rsidRPr="00D24347">
              <w:rPr>
                <w:lang w:val="ru-RU"/>
              </w:rPr>
              <w:br/>
            </w:r>
            <w:r w:rsidRPr="00D24347">
              <w:rPr>
                <w:color w:val="000000"/>
                <w:sz w:val="20"/>
                <w:lang w:val="ru-RU"/>
              </w:rPr>
              <w:t xml:space="preserve">Решением Совета </w:t>
            </w:r>
            <w:r w:rsidRPr="00D24347">
              <w:rPr>
                <w:lang w:val="ru-RU"/>
              </w:rPr>
              <w:br/>
            </w:r>
            <w:r w:rsidRPr="00D24347">
              <w:rPr>
                <w:color w:val="000000"/>
                <w:sz w:val="20"/>
                <w:lang w:val="ru-RU"/>
              </w:rPr>
              <w:t xml:space="preserve">Евразийской экономической </w:t>
            </w:r>
            <w:r w:rsidRPr="00D24347">
              <w:rPr>
                <w:lang w:val="ru-RU"/>
              </w:rPr>
              <w:br/>
            </w:r>
            <w:r w:rsidRPr="00D24347">
              <w:rPr>
                <w:color w:val="000000"/>
                <w:sz w:val="20"/>
                <w:lang w:val="ru-RU"/>
              </w:rPr>
              <w:t xml:space="preserve">комиссии </w:t>
            </w:r>
            <w:r w:rsidRPr="00D24347">
              <w:rPr>
                <w:lang w:val="ru-RU"/>
              </w:rPr>
              <w:br/>
            </w:r>
            <w:r w:rsidRPr="00D24347">
              <w:rPr>
                <w:color w:val="000000"/>
                <w:sz w:val="20"/>
                <w:lang w:val="ru-RU"/>
              </w:rPr>
              <w:t xml:space="preserve">от 08 августа 2019 г. № 72 </w:t>
            </w:r>
          </w:p>
        </w:tc>
      </w:tr>
    </w:tbl>
    <w:p w:rsidR="004D3FD2" w:rsidRPr="00D24347" w:rsidRDefault="00D24347">
      <w:pPr>
        <w:spacing w:after="0"/>
        <w:rPr>
          <w:lang w:val="ru-RU"/>
        </w:rPr>
      </w:pPr>
      <w:bookmarkStart w:id="16" w:name="z24"/>
      <w:r w:rsidRPr="00D24347">
        <w:rPr>
          <w:b/>
          <w:color w:val="000000"/>
          <w:lang w:val="ru-RU"/>
        </w:rPr>
        <w:t xml:space="preserve"> ПЕРЕЧЕНЬ </w:t>
      </w:r>
      <w:r w:rsidRPr="00D24347">
        <w:rPr>
          <w:lang w:val="ru-RU"/>
        </w:rPr>
        <w:br/>
      </w:r>
      <w:r w:rsidRPr="00D24347">
        <w:rPr>
          <w:b/>
          <w:color w:val="000000"/>
          <w:lang w:val="ru-RU"/>
        </w:rPr>
        <w:t xml:space="preserve">обувных товаров, подлежащих маркировке средствами идентификации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20"/>
        <w:gridCol w:w="4115"/>
        <w:gridCol w:w="3750"/>
        <w:gridCol w:w="35"/>
      </w:tblGrid>
      <w:tr w:rsidR="004D3FD2">
        <w:trPr>
          <w:trHeight w:val="30"/>
          <w:tblCellSpacing w:w="0" w:type="auto"/>
        </w:trPr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bookmarkStart w:id="17" w:name="z25"/>
            <w:bookmarkEnd w:id="16"/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ТН ВЭД ЕАЭС</w:t>
            </w:r>
          </w:p>
        </w:tc>
        <w:bookmarkEnd w:id="17"/>
        <w:tc>
          <w:tcPr>
            <w:tcW w:w="101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товара</w:t>
            </w:r>
            <w:proofErr w:type="spellEnd"/>
          </w:p>
        </w:tc>
      </w:tr>
      <w:tr w:rsidR="004D3FD2" w:rsidRPr="00D24347">
        <w:trPr>
          <w:trHeight w:val="30"/>
          <w:tblCellSpacing w:w="0" w:type="auto"/>
        </w:trPr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6401</w:t>
            </w:r>
          </w:p>
        </w:tc>
        <w:tc>
          <w:tcPr>
            <w:tcW w:w="101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Водонепроницаемая обувь с подошвой и с верхом из резины или пластмассы, верх которой не крепится к подошве и не соединяется с ней ни ниточным, ни шпилечным, ни гвоздевым, ни винтовым, ни заклепочным, ни каким-либо другим аналогичным способом</w:t>
            </w:r>
          </w:p>
        </w:tc>
      </w:tr>
      <w:tr w:rsidR="004D3FD2" w:rsidRPr="00D24347">
        <w:trPr>
          <w:trHeight w:val="30"/>
          <w:tblCellSpacing w:w="0" w:type="auto"/>
        </w:trPr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6402</w:t>
            </w:r>
          </w:p>
        </w:tc>
        <w:tc>
          <w:tcPr>
            <w:tcW w:w="101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Прочая обувь с подошвой и с верхом из резины или пластмассы</w:t>
            </w:r>
          </w:p>
        </w:tc>
      </w:tr>
      <w:tr w:rsidR="004D3FD2" w:rsidRPr="00D24347">
        <w:trPr>
          <w:trHeight w:val="30"/>
          <w:tblCellSpacing w:w="0" w:type="auto"/>
        </w:trPr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6403</w:t>
            </w:r>
          </w:p>
        </w:tc>
        <w:tc>
          <w:tcPr>
            <w:tcW w:w="101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Обувь с подошвой из резины, пластмассы, натуральной или композиционной кожи и с верхом из натуральной кожи</w:t>
            </w:r>
          </w:p>
        </w:tc>
      </w:tr>
      <w:tr w:rsidR="004D3FD2" w:rsidRPr="00D24347">
        <w:trPr>
          <w:trHeight w:val="30"/>
          <w:tblCellSpacing w:w="0" w:type="auto"/>
        </w:trPr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6404</w:t>
            </w:r>
          </w:p>
        </w:tc>
        <w:tc>
          <w:tcPr>
            <w:tcW w:w="101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Обувь с подошвой из резины, пластмассы, натуральной или композиционной кожи и с верхом из текстильных материалов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6405</w:t>
            </w:r>
          </w:p>
        </w:tc>
        <w:tc>
          <w:tcPr>
            <w:tcW w:w="101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Обувь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прочая</w:t>
            </w:r>
            <w:proofErr w:type="spellEnd"/>
          </w:p>
        </w:tc>
      </w:tr>
      <w:tr w:rsidR="004D3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4D3FD2"/>
        </w:tc>
      </w:tr>
      <w:tr w:rsidR="004D3FD2" w:rsidRPr="00D243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0"/>
              <w:jc w:val="center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УТВЕРЖДЕНЫ</w:t>
            </w:r>
            <w:r w:rsidRPr="00D24347">
              <w:rPr>
                <w:lang w:val="ru-RU"/>
              </w:rPr>
              <w:br/>
            </w:r>
            <w:r w:rsidRPr="00D24347">
              <w:rPr>
                <w:color w:val="000000"/>
                <w:sz w:val="20"/>
                <w:lang w:val="ru-RU"/>
              </w:rPr>
              <w:t>Решением Совета</w:t>
            </w:r>
            <w:r w:rsidRPr="00D24347">
              <w:rPr>
                <w:lang w:val="ru-RU"/>
              </w:rPr>
              <w:br/>
            </w:r>
            <w:r w:rsidRPr="00D24347">
              <w:rPr>
                <w:color w:val="000000"/>
                <w:sz w:val="20"/>
                <w:lang w:val="ru-RU"/>
              </w:rPr>
              <w:t>Евразийской экономической</w:t>
            </w:r>
            <w:r w:rsidRPr="00D24347">
              <w:rPr>
                <w:lang w:val="ru-RU"/>
              </w:rPr>
              <w:br/>
            </w:r>
            <w:r w:rsidRPr="00D24347">
              <w:rPr>
                <w:color w:val="000000"/>
                <w:sz w:val="20"/>
                <w:lang w:val="ru-RU"/>
              </w:rPr>
              <w:t>комиссии</w:t>
            </w:r>
            <w:r w:rsidRPr="00D24347">
              <w:rPr>
                <w:lang w:val="ru-RU"/>
              </w:rPr>
              <w:br/>
            </w:r>
            <w:r w:rsidRPr="00D24347">
              <w:rPr>
                <w:color w:val="000000"/>
                <w:sz w:val="20"/>
                <w:lang w:val="ru-RU"/>
              </w:rPr>
              <w:lastRenderedPageBreak/>
              <w:t>от 08 августа 2019 г. № 72</w:t>
            </w:r>
          </w:p>
        </w:tc>
      </w:tr>
    </w:tbl>
    <w:p w:rsidR="004D3FD2" w:rsidRPr="00D24347" w:rsidRDefault="00D24347">
      <w:pPr>
        <w:spacing w:after="0"/>
        <w:rPr>
          <w:lang w:val="ru-RU"/>
        </w:rPr>
      </w:pPr>
      <w:bookmarkStart w:id="18" w:name="z28"/>
      <w:r w:rsidRPr="00D24347">
        <w:rPr>
          <w:b/>
          <w:color w:val="000000"/>
          <w:lang w:val="ru-RU"/>
        </w:rPr>
        <w:lastRenderedPageBreak/>
        <w:t xml:space="preserve"> ХАРАКТЕРИСТИКИ  </w:t>
      </w:r>
      <w:r w:rsidRPr="00D24347">
        <w:rPr>
          <w:lang w:val="ru-RU"/>
        </w:rPr>
        <w:br/>
      </w:r>
      <w:r w:rsidRPr="00D24347">
        <w:rPr>
          <w:b/>
          <w:color w:val="000000"/>
          <w:lang w:val="ru-RU"/>
        </w:rPr>
        <w:t xml:space="preserve">средства идентификации обувных товаров, требования к составу и структуре информации, содержащейся в средствах идентификации обувных товаров, порядок генерации и нанесения такого средства идентификации  </w:t>
      </w:r>
    </w:p>
    <w:p w:rsidR="004D3FD2" w:rsidRPr="00D24347" w:rsidRDefault="00D24347">
      <w:pPr>
        <w:spacing w:after="0"/>
        <w:jc w:val="both"/>
        <w:rPr>
          <w:lang w:val="ru-RU"/>
        </w:rPr>
      </w:pPr>
      <w:bookmarkStart w:id="19" w:name="z29"/>
      <w:bookmarkEnd w:id="18"/>
      <w:r>
        <w:rPr>
          <w:color w:val="000000"/>
          <w:sz w:val="28"/>
        </w:rPr>
        <w:t>     </w:t>
      </w:r>
      <w:r w:rsidRPr="00D24347">
        <w:rPr>
          <w:color w:val="000000"/>
          <w:sz w:val="28"/>
          <w:lang w:val="ru-RU"/>
        </w:rPr>
        <w:t xml:space="preserve"> 1. Настоящий документ разработан в соответствии с подпунктом "а" пункта 1 статьи 5 Соглашения о маркировке товаров средствами идентификации в Евразийском экономическом союзе от 2 февраля 2018 года.</w:t>
      </w:r>
    </w:p>
    <w:p w:rsidR="004D3FD2" w:rsidRPr="00D24347" w:rsidRDefault="00D24347">
      <w:pPr>
        <w:spacing w:after="0"/>
        <w:jc w:val="both"/>
        <w:rPr>
          <w:lang w:val="ru-RU"/>
        </w:rPr>
      </w:pPr>
      <w:bookmarkStart w:id="20" w:name="z30"/>
      <w:bookmarkEnd w:id="19"/>
      <w:r>
        <w:rPr>
          <w:color w:val="000000"/>
          <w:sz w:val="28"/>
        </w:rPr>
        <w:t>     </w:t>
      </w:r>
      <w:r w:rsidRPr="00D24347">
        <w:rPr>
          <w:color w:val="000000"/>
          <w:sz w:val="28"/>
          <w:lang w:val="ru-RU"/>
        </w:rPr>
        <w:t xml:space="preserve"> 2. Для маркировки обуви используется средство идентификации – уникальная последовательность символов, представленная в виде двумерного штрихового кода </w:t>
      </w:r>
      <w:r>
        <w:rPr>
          <w:color w:val="000000"/>
          <w:sz w:val="28"/>
        </w:rPr>
        <w:t>Data</w:t>
      </w:r>
      <w:r w:rsidRPr="00D243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Matrix</w:t>
      </w:r>
      <w:r w:rsidRPr="00D243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GS</w:t>
      </w:r>
      <w:r w:rsidRPr="00D24347">
        <w:rPr>
          <w:color w:val="000000"/>
          <w:sz w:val="28"/>
          <w:lang w:val="ru-RU"/>
        </w:rPr>
        <w:t>1, пригодного для машинного считывания, и включающая в себя следующие данные:</w:t>
      </w:r>
    </w:p>
    <w:p w:rsidR="004D3FD2" w:rsidRPr="00D24347" w:rsidRDefault="00D24347">
      <w:pPr>
        <w:spacing w:after="0"/>
        <w:jc w:val="both"/>
        <w:rPr>
          <w:lang w:val="ru-RU"/>
        </w:rPr>
      </w:pPr>
      <w:bookmarkStart w:id="21" w:name="z31"/>
      <w:bookmarkEnd w:id="20"/>
      <w:r>
        <w:rPr>
          <w:color w:val="000000"/>
          <w:sz w:val="28"/>
        </w:rPr>
        <w:t>     </w:t>
      </w:r>
      <w:r w:rsidRPr="00D24347">
        <w:rPr>
          <w:color w:val="000000"/>
          <w:sz w:val="28"/>
          <w:lang w:val="ru-RU"/>
        </w:rPr>
        <w:t xml:space="preserve"> первая группа данных (идентификатор применения (01)) – глобальный идентификационный номер торговой единицы (</w:t>
      </w:r>
      <w:r>
        <w:rPr>
          <w:color w:val="000000"/>
          <w:sz w:val="28"/>
        </w:rPr>
        <w:t>GTIN</w:t>
      </w:r>
      <w:r w:rsidRPr="00D24347">
        <w:rPr>
          <w:color w:val="000000"/>
          <w:sz w:val="28"/>
          <w:lang w:val="ru-RU"/>
        </w:rPr>
        <w:t>), который состоит из 14 цифровых символов;</w:t>
      </w:r>
    </w:p>
    <w:p w:rsidR="004D3FD2" w:rsidRPr="00D24347" w:rsidRDefault="00D24347">
      <w:pPr>
        <w:spacing w:after="0"/>
        <w:jc w:val="both"/>
        <w:rPr>
          <w:lang w:val="ru-RU"/>
        </w:rPr>
      </w:pPr>
      <w:bookmarkStart w:id="22" w:name="z32"/>
      <w:bookmarkEnd w:id="21"/>
      <w:r>
        <w:rPr>
          <w:color w:val="000000"/>
          <w:sz w:val="28"/>
        </w:rPr>
        <w:t>     </w:t>
      </w:r>
      <w:r w:rsidRPr="00D24347">
        <w:rPr>
          <w:color w:val="000000"/>
          <w:sz w:val="28"/>
          <w:lang w:val="ru-RU"/>
        </w:rPr>
        <w:t xml:space="preserve"> вторая группа данных (идентификатор применения (21)) – индивидуальный серийный номер упаковки, который состоит из 13 символов цифровой или буквенно-цифровой последовательности (букв латинского алфавита). В качестве завершающего символа для данной группы используется специальный символ-разделитель, имеющий код 29 в таблице символов </w:t>
      </w:r>
      <w:r>
        <w:rPr>
          <w:color w:val="000000"/>
          <w:sz w:val="28"/>
        </w:rPr>
        <w:t>ASCII</w:t>
      </w:r>
      <w:r w:rsidRPr="00D24347">
        <w:rPr>
          <w:color w:val="000000"/>
          <w:sz w:val="28"/>
          <w:lang w:val="ru-RU"/>
        </w:rPr>
        <w:t>;</w:t>
      </w:r>
    </w:p>
    <w:p w:rsidR="004D3FD2" w:rsidRPr="00D24347" w:rsidRDefault="00D24347">
      <w:pPr>
        <w:spacing w:after="0"/>
        <w:jc w:val="both"/>
        <w:rPr>
          <w:lang w:val="ru-RU"/>
        </w:rPr>
      </w:pPr>
      <w:bookmarkStart w:id="23" w:name="z33"/>
      <w:bookmarkEnd w:id="22"/>
      <w:r>
        <w:rPr>
          <w:color w:val="000000"/>
          <w:sz w:val="28"/>
        </w:rPr>
        <w:t>     </w:t>
      </w:r>
      <w:r w:rsidRPr="00D24347">
        <w:rPr>
          <w:color w:val="000000"/>
          <w:sz w:val="28"/>
          <w:lang w:val="ru-RU"/>
        </w:rPr>
        <w:t xml:space="preserve"> третья группа данных (идентификатор применения (91))– состоит из цифр, строчных и прописных букв латинского алфавита длина до 5 символов. Использование определяется национальным законодательством государств-членов или решением Совета ЕЭК.</w:t>
      </w:r>
    </w:p>
    <w:p w:rsidR="004D3FD2" w:rsidRPr="00D24347" w:rsidRDefault="00D24347">
      <w:pPr>
        <w:spacing w:after="0"/>
        <w:jc w:val="both"/>
        <w:rPr>
          <w:lang w:val="ru-RU"/>
        </w:rPr>
      </w:pPr>
      <w:bookmarkStart w:id="24" w:name="z34"/>
      <w:bookmarkEnd w:id="23"/>
      <w:r>
        <w:rPr>
          <w:color w:val="000000"/>
          <w:sz w:val="28"/>
        </w:rPr>
        <w:t>     </w:t>
      </w:r>
      <w:r w:rsidRPr="00D24347">
        <w:rPr>
          <w:color w:val="000000"/>
          <w:sz w:val="28"/>
          <w:lang w:val="ru-RU"/>
        </w:rPr>
        <w:t xml:space="preserve"> В качестве завершающего символа для данной группы используется специальный символ-разделитель, имеющий код 29 в таблице символов </w:t>
      </w:r>
      <w:r>
        <w:rPr>
          <w:color w:val="000000"/>
          <w:sz w:val="28"/>
        </w:rPr>
        <w:t>ASCII</w:t>
      </w:r>
      <w:r w:rsidRPr="00D24347">
        <w:rPr>
          <w:color w:val="000000"/>
          <w:sz w:val="28"/>
          <w:lang w:val="ru-RU"/>
        </w:rPr>
        <w:t>;</w:t>
      </w:r>
    </w:p>
    <w:p w:rsidR="004D3FD2" w:rsidRPr="00D24347" w:rsidRDefault="00D24347">
      <w:pPr>
        <w:spacing w:after="0"/>
        <w:jc w:val="both"/>
        <w:rPr>
          <w:lang w:val="ru-RU"/>
        </w:rPr>
      </w:pPr>
      <w:bookmarkStart w:id="25" w:name="z35"/>
      <w:bookmarkEnd w:id="24"/>
      <w:r>
        <w:rPr>
          <w:color w:val="000000"/>
          <w:sz w:val="28"/>
        </w:rPr>
        <w:t>     </w:t>
      </w:r>
      <w:r w:rsidRPr="00D24347">
        <w:rPr>
          <w:color w:val="000000"/>
          <w:sz w:val="28"/>
          <w:lang w:val="ru-RU"/>
        </w:rPr>
        <w:t xml:space="preserve"> четвертая группа данных (идентификатор применения (92)) – состоит из цифр, строчных и прописных букв латинского алфавита длина до 88 символов. Использование определяется национальным законодательством государств-членов или решением Совета ЕЭК.</w:t>
      </w:r>
    </w:p>
    <w:p w:rsidR="004D3FD2" w:rsidRPr="00D24347" w:rsidRDefault="00D24347">
      <w:pPr>
        <w:spacing w:after="0"/>
        <w:jc w:val="both"/>
        <w:rPr>
          <w:lang w:val="ru-RU"/>
        </w:rPr>
      </w:pPr>
      <w:bookmarkStart w:id="26" w:name="z36"/>
      <w:bookmarkEnd w:id="25"/>
      <w:r>
        <w:rPr>
          <w:color w:val="000000"/>
          <w:sz w:val="28"/>
        </w:rPr>
        <w:t>     </w:t>
      </w:r>
      <w:r w:rsidRPr="00D24347">
        <w:rPr>
          <w:color w:val="000000"/>
          <w:sz w:val="28"/>
          <w:lang w:val="ru-RU"/>
        </w:rPr>
        <w:t xml:space="preserve"> По результатам разработки к 28 мая 2021 года единого способа криптозащиты средств идентификации в ЕАЭС, предполагается использовать третью и четвертую группу данных для стандартизованного в ЕАЭС блока криптозащиты.</w:t>
      </w:r>
    </w:p>
    <w:p w:rsidR="004D3FD2" w:rsidRPr="00D24347" w:rsidRDefault="00D24347">
      <w:pPr>
        <w:spacing w:after="0"/>
        <w:jc w:val="both"/>
        <w:rPr>
          <w:lang w:val="ru-RU"/>
        </w:rPr>
      </w:pPr>
      <w:bookmarkStart w:id="27" w:name="z37"/>
      <w:bookmarkEnd w:id="26"/>
      <w:r>
        <w:rPr>
          <w:color w:val="000000"/>
          <w:sz w:val="28"/>
        </w:rPr>
        <w:t>     </w:t>
      </w:r>
      <w:r w:rsidRPr="00D24347">
        <w:rPr>
          <w:color w:val="000000"/>
          <w:sz w:val="28"/>
          <w:lang w:val="ru-RU"/>
        </w:rPr>
        <w:t xml:space="preserve"> 3. Для средства идентификации обуви устанавливается размер – 20 мм х 20 мм.</w:t>
      </w:r>
    </w:p>
    <w:p w:rsidR="004D3FD2" w:rsidRPr="00D24347" w:rsidRDefault="00D24347">
      <w:pPr>
        <w:spacing w:after="0"/>
        <w:jc w:val="both"/>
        <w:rPr>
          <w:lang w:val="ru-RU"/>
        </w:rPr>
      </w:pPr>
      <w:bookmarkStart w:id="28" w:name="z38"/>
      <w:bookmarkEnd w:id="27"/>
      <w:r>
        <w:rPr>
          <w:color w:val="000000"/>
          <w:sz w:val="28"/>
        </w:rPr>
        <w:t>     </w:t>
      </w:r>
      <w:r w:rsidRPr="00D24347">
        <w:rPr>
          <w:color w:val="000000"/>
          <w:sz w:val="28"/>
          <w:lang w:val="ru-RU"/>
        </w:rPr>
        <w:t xml:space="preserve"> 4. Средства идентификации обуви генерируются эмитентами средств идентификации обуви государств-членов или участниками оборота.</w:t>
      </w:r>
    </w:p>
    <w:p w:rsidR="004D3FD2" w:rsidRPr="00D24347" w:rsidRDefault="00D24347">
      <w:pPr>
        <w:spacing w:after="0"/>
        <w:jc w:val="both"/>
        <w:rPr>
          <w:lang w:val="ru-RU"/>
        </w:rPr>
      </w:pPr>
      <w:bookmarkStart w:id="29" w:name="z39"/>
      <w:bookmarkEnd w:id="28"/>
      <w:r w:rsidRPr="00D24347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24347">
        <w:rPr>
          <w:color w:val="000000"/>
          <w:sz w:val="28"/>
          <w:lang w:val="ru-RU"/>
        </w:rPr>
        <w:t xml:space="preserve"> 5. Обувь маркируется путем нанесения на нее и (или) на ее потребительскую упаковку и (или) на товарные ярлыки средств идентификации или материальных носителей, содержащих средства идентификации, методом печати или </w:t>
      </w:r>
      <w:proofErr w:type="spellStart"/>
      <w:r w:rsidRPr="00D24347">
        <w:rPr>
          <w:color w:val="000000"/>
          <w:sz w:val="28"/>
          <w:lang w:val="ru-RU"/>
        </w:rPr>
        <w:t>этикетирования</w:t>
      </w:r>
      <w:proofErr w:type="spellEnd"/>
      <w:r w:rsidRPr="00D24347">
        <w:rPr>
          <w:color w:val="000000"/>
          <w:sz w:val="28"/>
          <w:lang w:val="ru-RU"/>
        </w:rPr>
        <w:t xml:space="preserve">. </w:t>
      </w:r>
    </w:p>
    <w:p w:rsidR="004D3FD2" w:rsidRPr="00D24347" w:rsidRDefault="00D24347">
      <w:pPr>
        <w:spacing w:after="0"/>
        <w:jc w:val="both"/>
        <w:rPr>
          <w:lang w:val="ru-RU"/>
        </w:rPr>
      </w:pPr>
      <w:bookmarkStart w:id="30" w:name="z40"/>
      <w:bookmarkEnd w:id="29"/>
      <w:r>
        <w:rPr>
          <w:color w:val="000000"/>
          <w:sz w:val="28"/>
        </w:rPr>
        <w:t>     </w:t>
      </w:r>
      <w:r w:rsidRPr="00D24347">
        <w:rPr>
          <w:color w:val="000000"/>
          <w:sz w:val="28"/>
          <w:lang w:val="ru-RU"/>
        </w:rPr>
        <w:t xml:space="preserve"> 6. При комплектации маркированной обуви в транспортную упаковку на такую транспортную упаковку может наноситься уникальный идентификатор транспортной упаковки с агрегированием средств идентификации, помещенных в такую упаковку. При этом под агрегированием понимается объединение средств идентификации маркированной обуви, помещенной в транспортную упаковку, с общим уникальным идентификатором создаваемой транспортной упаковки, наносимым на нее в целях последующей идентификации маркированной обуви без необходимости вскрытия транспортной упаковки.</w:t>
      </w:r>
    </w:p>
    <w:p w:rsidR="004D3FD2" w:rsidRPr="00D24347" w:rsidRDefault="00D24347">
      <w:pPr>
        <w:spacing w:after="0"/>
        <w:jc w:val="both"/>
        <w:rPr>
          <w:lang w:val="ru-RU"/>
        </w:rPr>
      </w:pPr>
      <w:bookmarkStart w:id="31" w:name="z41"/>
      <w:bookmarkEnd w:id="30"/>
      <w:r w:rsidRPr="00D243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347">
        <w:rPr>
          <w:color w:val="000000"/>
          <w:sz w:val="28"/>
          <w:lang w:val="ru-RU"/>
        </w:rPr>
        <w:t xml:space="preserve"> На транспортную упаковку наносится средство идентификации в виде линейного штрихового кода в формате </w:t>
      </w:r>
      <w:r>
        <w:rPr>
          <w:color w:val="000000"/>
          <w:sz w:val="28"/>
        </w:rPr>
        <w:t>Code</w:t>
      </w:r>
      <w:r w:rsidRPr="00D24347">
        <w:rPr>
          <w:color w:val="000000"/>
          <w:sz w:val="28"/>
          <w:lang w:val="ru-RU"/>
        </w:rPr>
        <w:t xml:space="preserve"> 128 в соответствии с ГОСТ ИСО/МЭК 15417-2013, содержащего уникальный идентификатор транспортной упаковки, который представляет собой уникальный идентификатор транспортной упаковки в виде </w:t>
      </w:r>
      <w:r>
        <w:rPr>
          <w:color w:val="000000"/>
          <w:sz w:val="28"/>
        </w:rPr>
        <w:t>Serial</w:t>
      </w:r>
      <w:r w:rsidRPr="00D243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Shipping</w:t>
      </w:r>
      <w:r w:rsidRPr="00D243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Container</w:t>
      </w:r>
      <w:r w:rsidRPr="00D243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Code</w:t>
      </w:r>
      <w:r w:rsidRPr="00D24347">
        <w:rPr>
          <w:color w:val="000000"/>
          <w:sz w:val="28"/>
          <w:lang w:val="ru-RU"/>
        </w:rPr>
        <w:t xml:space="preserve">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7"/>
        <w:gridCol w:w="3830"/>
      </w:tblGrid>
      <w:tr w:rsidR="004D3FD2" w:rsidRPr="00D2434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"/>
          <w:p w:rsidR="004D3FD2" w:rsidRPr="00D24347" w:rsidRDefault="00D2434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4D3FD2">
            <w:pPr>
              <w:rPr>
                <w:lang w:val="ru-RU"/>
              </w:rPr>
            </w:pPr>
          </w:p>
        </w:tc>
      </w:tr>
      <w:tr w:rsidR="004D3FD2" w:rsidRPr="00D2434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0"/>
              <w:jc w:val="center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УТВЕРЖДЕНЫ</w:t>
            </w:r>
            <w:r w:rsidRPr="00D24347">
              <w:rPr>
                <w:lang w:val="ru-RU"/>
              </w:rPr>
              <w:br/>
            </w:r>
            <w:r w:rsidRPr="00D24347">
              <w:rPr>
                <w:color w:val="000000"/>
                <w:sz w:val="20"/>
                <w:lang w:val="ru-RU"/>
              </w:rPr>
              <w:t>Решением Совета</w:t>
            </w:r>
            <w:r w:rsidRPr="00D24347">
              <w:rPr>
                <w:lang w:val="ru-RU"/>
              </w:rPr>
              <w:br/>
            </w:r>
            <w:r w:rsidRPr="00D24347">
              <w:rPr>
                <w:color w:val="000000"/>
                <w:sz w:val="20"/>
                <w:lang w:val="ru-RU"/>
              </w:rPr>
              <w:t>Евразийской экономической</w:t>
            </w:r>
            <w:r w:rsidRPr="00D24347">
              <w:rPr>
                <w:lang w:val="ru-RU"/>
              </w:rPr>
              <w:br/>
            </w:r>
            <w:r w:rsidRPr="00D24347">
              <w:rPr>
                <w:color w:val="000000"/>
                <w:sz w:val="20"/>
                <w:lang w:val="ru-RU"/>
              </w:rPr>
              <w:t>комиссии</w:t>
            </w:r>
            <w:r w:rsidRPr="00D24347">
              <w:rPr>
                <w:lang w:val="ru-RU"/>
              </w:rPr>
              <w:br/>
            </w:r>
            <w:r w:rsidRPr="00D24347">
              <w:rPr>
                <w:color w:val="000000"/>
                <w:sz w:val="20"/>
                <w:lang w:val="ru-RU"/>
              </w:rPr>
              <w:t>от 08 августа 2019 г. № 72</w:t>
            </w:r>
          </w:p>
        </w:tc>
      </w:tr>
    </w:tbl>
    <w:p w:rsidR="004D3FD2" w:rsidRPr="00D24347" w:rsidRDefault="00D24347">
      <w:pPr>
        <w:spacing w:after="0"/>
        <w:rPr>
          <w:lang w:val="ru-RU"/>
        </w:rPr>
      </w:pPr>
      <w:bookmarkStart w:id="32" w:name="z44"/>
      <w:r w:rsidRPr="00D24347">
        <w:rPr>
          <w:b/>
          <w:color w:val="000000"/>
          <w:lang w:val="ru-RU"/>
        </w:rPr>
        <w:t xml:space="preserve"> ТРЕБОВАНИЯ</w:t>
      </w:r>
      <w:r w:rsidRPr="00D24347">
        <w:rPr>
          <w:lang w:val="ru-RU"/>
        </w:rPr>
        <w:br/>
      </w:r>
      <w:r w:rsidRPr="00D24347">
        <w:rPr>
          <w:b/>
          <w:color w:val="000000"/>
          <w:lang w:val="ru-RU"/>
        </w:rPr>
        <w:t>к формату, составу и структуре сведений о маркированных товарах товарных позиций 6401-6405 Товарной номенклатуры внешнеэкономической деятельности Евразийского экономического союза, передаваемых в рамках информационного взаимодействия компетентных (уполномоченных) органов (операторов (администраторов) национальных компонентов информационной системы маркировки товаров) при осуществлении трансграничной торговли</w:t>
      </w:r>
    </w:p>
    <w:p w:rsidR="004D3FD2" w:rsidRPr="00D24347" w:rsidRDefault="00D24347">
      <w:pPr>
        <w:spacing w:after="0"/>
        <w:jc w:val="both"/>
        <w:rPr>
          <w:lang w:val="ru-RU"/>
        </w:rPr>
      </w:pPr>
      <w:bookmarkStart w:id="33" w:name="z45"/>
      <w:bookmarkEnd w:id="32"/>
      <w:r>
        <w:rPr>
          <w:color w:val="000000"/>
          <w:sz w:val="28"/>
        </w:rPr>
        <w:t>     </w:t>
      </w:r>
      <w:r w:rsidRPr="00D24347">
        <w:rPr>
          <w:color w:val="000000"/>
          <w:sz w:val="28"/>
          <w:lang w:val="ru-RU"/>
        </w:rPr>
        <w:t xml:space="preserve"> 1. При осуществлении трансграничной торговли маркированными товарами товарных позиций 6401-6405 Товарной номенклатуры внешнеэкономической деятельности Евразийского экономического союза в рамках реализации информационного взаимодействия между операторами (администраторами) национальных компонент информационной системы маркировки товаров передаются сведения о таких товарах и средствах их идентификации (далее – сведения) в </w:t>
      </w:r>
      <w:r>
        <w:rPr>
          <w:color w:val="000000"/>
          <w:sz w:val="28"/>
        </w:rPr>
        <w:t>XML</w:t>
      </w:r>
      <w:r w:rsidRPr="00D24347">
        <w:rPr>
          <w:color w:val="000000"/>
          <w:sz w:val="28"/>
          <w:lang w:val="ru-RU"/>
        </w:rPr>
        <w:t>-формате в соответствии со следующими стандартами:</w:t>
      </w:r>
    </w:p>
    <w:p w:rsidR="004D3FD2" w:rsidRPr="00D24347" w:rsidRDefault="00D24347">
      <w:pPr>
        <w:spacing w:after="0"/>
        <w:jc w:val="both"/>
        <w:rPr>
          <w:lang w:val="ru-RU"/>
        </w:rPr>
      </w:pPr>
      <w:bookmarkStart w:id="34" w:name="z46"/>
      <w:bookmarkEnd w:id="33"/>
      <w:r>
        <w:rPr>
          <w:color w:val="000000"/>
          <w:sz w:val="28"/>
        </w:rPr>
        <w:t>     </w:t>
      </w:r>
      <w:r w:rsidRPr="00D24347">
        <w:rPr>
          <w:color w:val="000000"/>
          <w:sz w:val="28"/>
          <w:lang w:val="ru-RU"/>
        </w:rPr>
        <w:t xml:space="preserve"> "</w:t>
      </w:r>
      <w:r>
        <w:rPr>
          <w:color w:val="000000"/>
          <w:sz w:val="28"/>
        </w:rPr>
        <w:t>Extensible</w:t>
      </w:r>
      <w:r w:rsidRPr="00D243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Markup</w:t>
      </w:r>
      <w:r w:rsidRPr="00D243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Language</w:t>
      </w:r>
      <w:r w:rsidRPr="00D24347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XML</w:t>
      </w:r>
      <w:r w:rsidRPr="00D24347">
        <w:rPr>
          <w:color w:val="000000"/>
          <w:sz w:val="28"/>
          <w:lang w:val="ru-RU"/>
        </w:rPr>
        <w:t>) 1.0 (</w:t>
      </w:r>
      <w:r>
        <w:rPr>
          <w:color w:val="000000"/>
          <w:sz w:val="28"/>
        </w:rPr>
        <w:t>Fifth</w:t>
      </w:r>
      <w:r w:rsidRPr="00D243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Edition</w:t>
      </w:r>
      <w:r w:rsidRPr="00D24347">
        <w:rPr>
          <w:color w:val="000000"/>
          <w:sz w:val="28"/>
          <w:lang w:val="ru-RU"/>
        </w:rPr>
        <w:t xml:space="preserve">)" (опубликован в информационно-телекоммуникационной сети "Интернет" по адресу </w:t>
      </w:r>
      <w:r>
        <w:rPr>
          <w:color w:val="000000"/>
          <w:sz w:val="28"/>
        </w:rPr>
        <w:t>http</w:t>
      </w:r>
      <w:r w:rsidRPr="00D24347">
        <w:rPr>
          <w:color w:val="000000"/>
          <w:sz w:val="28"/>
          <w:lang w:val="ru-RU"/>
        </w:rPr>
        <w:t>://</w:t>
      </w:r>
      <w:r>
        <w:rPr>
          <w:color w:val="000000"/>
          <w:sz w:val="28"/>
        </w:rPr>
        <w:t>www</w:t>
      </w:r>
      <w:r w:rsidRPr="00D24347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w</w:t>
      </w:r>
      <w:r w:rsidRPr="00D24347">
        <w:rPr>
          <w:color w:val="000000"/>
          <w:sz w:val="28"/>
          <w:lang w:val="ru-RU"/>
        </w:rPr>
        <w:t>3.</w:t>
      </w:r>
      <w:r>
        <w:rPr>
          <w:color w:val="000000"/>
          <w:sz w:val="28"/>
        </w:rPr>
        <w:t>org</w:t>
      </w:r>
      <w:r w:rsidRPr="00D24347">
        <w:rPr>
          <w:color w:val="000000"/>
          <w:sz w:val="28"/>
          <w:lang w:val="ru-RU"/>
        </w:rPr>
        <w:t>/</w:t>
      </w:r>
      <w:r>
        <w:rPr>
          <w:color w:val="000000"/>
          <w:sz w:val="28"/>
        </w:rPr>
        <w:t>TR</w:t>
      </w:r>
      <w:r w:rsidRPr="00D24347">
        <w:rPr>
          <w:color w:val="000000"/>
          <w:sz w:val="28"/>
          <w:lang w:val="ru-RU"/>
        </w:rPr>
        <w:t>/</w:t>
      </w:r>
      <w:r>
        <w:rPr>
          <w:color w:val="000000"/>
          <w:sz w:val="28"/>
        </w:rPr>
        <w:t>REC</w:t>
      </w:r>
      <w:r w:rsidRPr="00D24347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xml</w:t>
      </w:r>
      <w:r w:rsidRPr="00D24347">
        <w:rPr>
          <w:color w:val="000000"/>
          <w:sz w:val="28"/>
          <w:lang w:val="ru-RU"/>
        </w:rPr>
        <w:t>);</w:t>
      </w:r>
    </w:p>
    <w:p w:rsidR="004D3FD2" w:rsidRPr="00D24347" w:rsidRDefault="00D24347">
      <w:pPr>
        <w:spacing w:after="0"/>
        <w:jc w:val="both"/>
        <w:rPr>
          <w:lang w:val="ru-RU"/>
        </w:rPr>
      </w:pPr>
      <w:bookmarkStart w:id="35" w:name="z47"/>
      <w:bookmarkEnd w:id="34"/>
      <w:r>
        <w:rPr>
          <w:color w:val="000000"/>
          <w:sz w:val="28"/>
        </w:rPr>
        <w:lastRenderedPageBreak/>
        <w:t>     </w:t>
      </w:r>
      <w:r w:rsidRPr="00D24347">
        <w:rPr>
          <w:color w:val="000000"/>
          <w:sz w:val="28"/>
          <w:lang w:val="ru-RU"/>
        </w:rPr>
        <w:t xml:space="preserve"> "</w:t>
      </w:r>
      <w:r>
        <w:rPr>
          <w:color w:val="000000"/>
          <w:sz w:val="28"/>
        </w:rPr>
        <w:t>Namespaces</w:t>
      </w:r>
      <w:r w:rsidRPr="00D243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in</w:t>
      </w:r>
      <w:r w:rsidRPr="00D243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XML</w:t>
      </w:r>
      <w:r w:rsidRPr="00D24347">
        <w:rPr>
          <w:color w:val="000000"/>
          <w:sz w:val="28"/>
          <w:lang w:val="ru-RU"/>
        </w:rPr>
        <w:t xml:space="preserve">" (опубликован в информационно-телекоммуникационной сети "Интернет" по адресу </w:t>
      </w:r>
      <w:r>
        <w:rPr>
          <w:color w:val="000000"/>
          <w:sz w:val="28"/>
        </w:rPr>
        <w:t>http</w:t>
      </w:r>
      <w:r w:rsidRPr="00D24347">
        <w:rPr>
          <w:color w:val="000000"/>
          <w:sz w:val="28"/>
          <w:lang w:val="ru-RU"/>
        </w:rPr>
        <w:t>://</w:t>
      </w:r>
      <w:r>
        <w:rPr>
          <w:color w:val="000000"/>
          <w:sz w:val="28"/>
        </w:rPr>
        <w:t>www</w:t>
      </w:r>
      <w:r w:rsidRPr="00D24347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w</w:t>
      </w:r>
      <w:r w:rsidRPr="00D24347">
        <w:rPr>
          <w:color w:val="000000"/>
          <w:sz w:val="28"/>
          <w:lang w:val="ru-RU"/>
        </w:rPr>
        <w:t>3.</w:t>
      </w:r>
      <w:r>
        <w:rPr>
          <w:color w:val="000000"/>
          <w:sz w:val="28"/>
        </w:rPr>
        <w:t>org</w:t>
      </w:r>
      <w:r w:rsidRPr="00D24347">
        <w:rPr>
          <w:color w:val="000000"/>
          <w:sz w:val="28"/>
          <w:lang w:val="ru-RU"/>
        </w:rPr>
        <w:t>/</w:t>
      </w:r>
      <w:r>
        <w:rPr>
          <w:color w:val="000000"/>
          <w:sz w:val="28"/>
        </w:rPr>
        <w:t>TR</w:t>
      </w:r>
      <w:r w:rsidRPr="00D24347">
        <w:rPr>
          <w:color w:val="000000"/>
          <w:sz w:val="28"/>
          <w:lang w:val="ru-RU"/>
        </w:rPr>
        <w:t>/</w:t>
      </w:r>
      <w:r>
        <w:rPr>
          <w:color w:val="000000"/>
          <w:sz w:val="28"/>
        </w:rPr>
        <w:t>REC</w:t>
      </w:r>
      <w:r w:rsidRPr="00D24347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xml</w:t>
      </w:r>
      <w:r w:rsidRPr="00D24347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names</w:t>
      </w:r>
      <w:r w:rsidRPr="00D24347">
        <w:rPr>
          <w:color w:val="000000"/>
          <w:sz w:val="28"/>
          <w:lang w:val="ru-RU"/>
        </w:rPr>
        <w:t>);</w:t>
      </w:r>
    </w:p>
    <w:p w:rsidR="004D3FD2" w:rsidRPr="00D24347" w:rsidRDefault="00D24347">
      <w:pPr>
        <w:spacing w:after="0"/>
        <w:jc w:val="both"/>
        <w:rPr>
          <w:lang w:val="ru-RU"/>
        </w:rPr>
      </w:pPr>
      <w:bookmarkStart w:id="36" w:name="z48"/>
      <w:bookmarkEnd w:id="35"/>
      <w:r>
        <w:rPr>
          <w:color w:val="000000"/>
          <w:sz w:val="28"/>
        </w:rPr>
        <w:t>     </w:t>
      </w:r>
      <w:r w:rsidRPr="00D24347">
        <w:rPr>
          <w:color w:val="000000"/>
          <w:sz w:val="28"/>
          <w:lang w:val="ru-RU"/>
        </w:rPr>
        <w:t xml:space="preserve"> "</w:t>
      </w:r>
      <w:r>
        <w:rPr>
          <w:color w:val="000000"/>
          <w:sz w:val="28"/>
        </w:rPr>
        <w:t>XML</w:t>
      </w:r>
      <w:r w:rsidRPr="00D243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Schema</w:t>
      </w:r>
      <w:r w:rsidRPr="00D243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Part</w:t>
      </w:r>
      <w:r w:rsidRPr="00D24347">
        <w:rPr>
          <w:color w:val="000000"/>
          <w:sz w:val="28"/>
          <w:lang w:val="ru-RU"/>
        </w:rPr>
        <w:t xml:space="preserve"> 1: </w:t>
      </w:r>
      <w:r>
        <w:rPr>
          <w:color w:val="000000"/>
          <w:sz w:val="28"/>
        </w:rPr>
        <w:t>Structures</w:t>
      </w:r>
      <w:r w:rsidRPr="00D24347">
        <w:rPr>
          <w:color w:val="000000"/>
          <w:sz w:val="28"/>
          <w:lang w:val="ru-RU"/>
        </w:rPr>
        <w:t>" и "</w:t>
      </w:r>
      <w:r>
        <w:rPr>
          <w:color w:val="000000"/>
          <w:sz w:val="28"/>
        </w:rPr>
        <w:t>XML</w:t>
      </w:r>
      <w:r w:rsidRPr="00D243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Schema</w:t>
      </w:r>
      <w:r w:rsidRPr="00D243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Part</w:t>
      </w:r>
      <w:r w:rsidRPr="00D24347">
        <w:rPr>
          <w:color w:val="000000"/>
          <w:sz w:val="28"/>
          <w:lang w:val="ru-RU"/>
        </w:rPr>
        <w:t xml:space="preserve"> 2: </w:t>
      </w:r>
      <w:r>
        <w:rPr>
          <w:color w:val="000000"/>
          <w:sz w:val="28"/>
        </w:rPr>
        <w:t>Datatypes</w:t>
      </w:r>
      <w:r w:rsidRPr="00D24347">
        <w:rPr>
          <w:color w:val="000000"/>
          <w:sz w:val="28"/>
          <w:lang w:val="ru-RU"/>
        </w:rPr>
        <w:t xml:space="preserve">" (опубликованы в информационно-телекоммуникационной сети "Интернет" по адресам </w:t>
      </w:r>
      <w:r>
        <w:rPr>
          <w:color w:val="000000"/>
          <w:sz w:val="28"/>
        </w:rPr>
        <w:t>http</w:t>
      </w:r>
      <w:r w:rsidRPr="00D24347">
        <w:rPr>
          <w:color w:val="000000"/>
          <w:sz w:val="28"/>
          <w:lang w:val="ru-RU"/>
        </w:rPr>
        <w:t>://</w:t>
      </w:r>
      <w:r>
        <w:rPr>
          <w:color w:val="000000"/>
          <w:sz w:val="28"/>
        </w:rPr>
        <w:t>www</w:t>
      </w:r>
      <w:r w:rsidRPr="00D24347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w</w:t>
      </w:r>
      <w:r w:rsidRPr="00D24347">
        <w:rPr>
          <w:color w:val="000000"/>
          <w:sz w:val="28"/>
          <w:lang w:val="ru-RU"/>
        </w:rPr>
        <w:t>3.</w:t>
      </w:r>
      <w:r>
        <w:rPr>
          <w:color w:val="000000"/>
          <w:sz w:val="28"/>
        </w:rPr>
        <w:t>org</w:t>
      </w:r>
      <w:r w:rsidRPr="00D24347">
        <w:rPr>
          <w:color w:val="000000"/>
          <w:sz w:val="28"/>
          <w:lang w:val="ru-RU"/>
        </w:rPr>
        <w:t>/</w:t>
      </w:r>
      <w:r>
        <w:rPr>
          <w:color w:val="000000"/>
          <w:sz w:val="28"/>
        </w:rPr>
        <w:t>TR</w:t>
      </w:r>
      <w:r w:rsidRPr="00D24347">
        <w:rPr>
          <w:color w:val="000000"/>
          <w:sz w:val="28"/>
          <w:lang w:val="ru-RU"/>
        </w:rPr>
        <w:t>/</w:t>
      </w:r>
      <w:proofErr w:type="spellStart"/>
      <w:r>
        <w:rPr>
          <w:color w:val="000000"/>
          <w:sz w:val="28"/>
        </w:rPr>
        <w:t>xmlschema</w:t>
      </w:r>
      <w:proofErr w:type="spellEnd"/>
      <w:r w:rsidRPr="00D24347">
        <w:rPr>
          <w:color w:val="000000"/>
          <w:sz w:val="28"/>
          <w:lang w:val="ru-RU"/>
        </w:rPr>
        <w:t xml:space="preserve">-1/ и </w:t>
      </w:r>
      <w:r>
        <w:rPr>
          <w:color w:val="000000"/>
          <w:sz w:val="28"/>
        </w:rPr>
        <w:t>http</w:t>
      </w:r>
      <w:r w:rsidRPr="00D24347">
        <w:rPr>
          <w:color w:val="000000"/>
          <w:sz w:val="28"/>
          <w:lang w:val="ru-RU"/>
        </w:rPr>
        <w:t>://</w:t>
      </w:r>
      <w:r>
        <w:rPr>
          <w:color w:val="000000"/>
          <w:sz w:val="28"/>
        </w:rPr>
        <w:t>www</w:t>
      </w:r>
      <w:r w:rsidRPr="00D24347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w</w:t>
      </w:r>
      <w:r w:rsidRPr="00D24347">
        <w:rPr>
          <w:color w:val="000000"/>
          <w:sz w:val="28"/>
          <w:lang w:val="ru-RU"/>
        </w:rPr>
        <w:t>3.</w:t>
      </w:r>
      <w:r>
        <w:rPr>
          <w:color w:val="000000"/>
          <w:sz w:val="28"/>
        </w:rPr>
        <w:t>org</w:t>
      </w:r>
      <w:r w:rsidRPr="00D24347">
        <w:rPr>
          <w:color w:val="000000"/>
          <w:sz w:val="28"/>
          <w:lang w:val="ru-RU"/>
        </w:rPr>
        <w:t>/</w:t>
      </w:r>
      <w:r>
        <w:rPr>
          <w:color w:val="000000"/>
          <w:sz w:val="28"/>
        </w:rPr>
        <w:t>TR</w:t>
      </w:r>
      <w:r w:rsidRPr="00D24347">
        <w:rPr>
          <w:color w:val="000000"/>
          <w:sz w:val="28"/>
          <w:lang w:val="ru-RU"/>
        </w:rPr>
        <w:t>/</w:t>
      </w:r>
      <w:proofErr w:type="spellStart"/>
      <w:r>
        <w:rPr>
          <w:color w:val="000000"/>
          <w:sz w:val="28"/>
        </w:rPr>
        <w:t>xmlschema</w:t>
      </w:r>
      <w:proofErr w:type="spellEnd"/>
      <w:r w:rsidRPr="00D24347">
        <w:rPr>
          <w:color w:val="000000"/>
          <w:sz w:val="28"/>
          <w:lang w:val="ru-RU"/>
        </w:rPr>
        <w:t>-2/).</w:t>
      </w:r>
    </w:p>
    <w:p w:rsidR="004D3FD2" w:rsidRPr="00D24347" w:rsidRDefault="00D24347">
      <w:pPr>
        <w:spacing w:after="0"/>
        <w:jc w:val="both"/>
        <w:rPr>
          <w:lang w:val="ru-RU"/>
        </w:rPr>
      </w:pPr>
      <w:bookmarkStart w:id="37" w:name="z49"/>
      <w:bookmarkEnd w:id="36"/>
      <w:r>
        <w:rPr>
          <w:color w:val="000000"/>
          <w:sz w:val="28"/>
        </w:rPr>
        <w:t>     </w:t>
      </w:r>
      <w:r w:rsidRPr="00D24347">
        <w:rPr>
          <w:color w:val="000000"/>
          <w:sz w:val="28"/>
          <w:lang w:val="ru-RU"/>
        </w:rPr>
        <w:t xml:space="preserve"> 2. Общие требования к составу и структуре сведений приведены в таблицах 1- 6.</w:t>
      </w:r>
    </w:p>
    <w:p w:rsidR="004D3FD2" w:rsidRPr="00D24347" w:rsidRDefault="00D24347">
      <w:pPr>
        <w:spacing w:after="0"/>
        <w:jc w:val="both"/>
        <w:rPr>
          <w:lang w:val="ru-RU"/>
        </w:rPr>
      </w:pPr>
      <w:bookmarkStart w:id="38" w:name="z50"/>
      <w:bookmarkEnd w:id="37"/>
      <w:r>
        <w:rPr>
          <w:color w:val="000000"/>
          <w:sz w:val="28"/>
        </w:rPr>
        <w:t>     </w:t>
      </w:r>
      <w:r w:rsidRPr="00D24347">
        <w:rPr>
          <w:color w:val="000000"/>
          <w:sz w:val="28"/>
          <w:lang w:val="ru-RU"/>
        </w:rPr>
        <w:t xml:space="preserve"> 3. В таблице формируются следующие поля (графы):</w:t>
      </w:r>
    </w:p>
    <w:p w:rsidR="004D3FD2" w:rsidRPr="00D24347" w:rsidRDefault="00D24347">
      <w:pPr>
        <w:spacing w:after="0"/>
        <w:jc w:val="both"/>
        <w:rPr>
          <w:lang w:val="ru-RU"/>
        </w:rPr>
      </w:pPr>
      <w:bookmarkStart w:id="39" w:name="z51"/>
      <w:bookmarkEnd w:id="38"/>
      <w:r>
        <w:rPr>
          <w:color w:val="000000"/>
          <w:sz w:val="28"/>
        </w:rPr>
        <w:t>     </w:t>
      </w:r>
      <w:r w:rsidRPr="00D24347">
        <w:rPr>
          <w:color w:val="000000"/>
          <w:sz w:val="28"/>
          <w:lang w:val="ru-RU"/>
        </w:rPr>
        <w:t xml:space="preserve"> "наименование элемента" – порядковый номер, идентификатор и устоявшееся или официальное словесное обозначение элемента;</w:t>
      </w:r>
    </w:p>
    <w:p w:rsidR="004D3FD2" w:rsidRPr="00D24347" w:rsidRDefault="00D24347">
      <w:pPr>
        <w:spacing w:after="0"/>
        <w:jc w:val="both"/>
        <w:rPr>
          <w:lang w:val="ru-RU"/>
        </w:rPr>
      </w:pPr>
      <w:bookmarkStart w:id="40" w:name="z52"/>
      <w:bookmarkEnd w:id="39"/>
      <w:r>
        <w:rPr>
          <w:color w:val="000000"/>
          <w:sz w:val="28"/>
        </w:rPr>
        <w:t>     </w:t>
      </w:r>
      <w:r w:rsidRPr="00D24347">
        <w:rPr>
          <w:color w:val="000000"/>
          <w:sz w:val="28"/>
          <w:lang w:val="ru-RU"/>
        </w:rPr>
        <w:t xml:space="preserve"> "описание элемента" – текст, поясняющий смысл (семантику) элемента;</w:t>
      </w:r>
    </w:p>
    <w:p w:rsidR="004D3FD2" w:rsidRPr="00D24347" w:rsidRDefault="00D24347">
      <w:pPr>
        <w:spacing w:after="0"/>
        <w:jc w:val="both"/>
        <w:rPr>
          <w:lang w:val="ru-RU"/>
        </w:rPr>
      </w:pPr>
      <w:bookmarkStart w:id="41" w:name="z53"/>
      <w:bookmarkEnd w:id="40"/>
      <w:r>
        <w:rPr>
          <w:color w:val="000000"/>
          <w:sz w:val="28"/>
        </w:rPr>
        <w:t>     </w:t>
      </w:r>
      <w:r w:rsidRPr="00D24347">
        <w:rPr>
          <w:color w:val="000000"/>
          <w:sz w:val="28"/>
          <w:lang w:val="ru-RU"/>
        </w:rPr>
        <w:t xml:space="preserve"> "примечание" – текст, уточняющий назначение элемента, определяющий правила его формирования (заполнения) или словесное описание возможных значений элемента;</w:t>
      </w:r>
    </w:p>
    <w:p w:rsidR="004D3FD2" w:rsidRPr="00D24347" w:rsidRDefault="00D24347">
      <w:pPr>
        <w:spacing w:after="0"/>
        <w:jc w:val="both"/>
        <w:rPr>
          <w:lang w:val="ru-RU"/>
        </w:rPr>
      </w:pPr>
      <w:bookmarkStart w:id="42" w:name="z54"/>
      <w:bookmarkEnd w:id="41"/>
      <w:r>
        <w:rPr>
          <w:color w:val="000000"/>
          <w:sz w:val="28"/>
        </w:rPr>
        <w:t>     </w:t>
      </w:r>
      <w:r w:rsidRPr="00D24347">
        <w:rPr>
          <w:color w:val="000000"/>
          <w:sz w:val="28"/>
          <w:lang w:val="ru-RU"/>
        </w:rPr>
        <w:t xml:space="preserve"> "мн." – множественность элементов (обязательность (</w:t>
      </w:r>
      <w:proofErr w:type="spellStart"/>
      <w:r w:rsidRPr="00D24347">
        <w:rPr>
          <w:color w:val="000000"/>
          <w:sz w:val="28"/>
          <w:lang w:val="ru-RU"/>
        </w:rPr>
        <w:t>опциональность</w:t>
      </w:r>
      <w:proofErr w:type="spellEnd"/>
      <w:r w:rsidRPr="00D24347">
        <w:rPr>
          <w:color w:val="000000"/>
          <w:sz w:val="28"/>
          <w:lang w:val="ru-RU"/>
        </w:rPr>
        <w:t>) и количество возможных повторений элемента).</w:t>
      </w:r>
    </w:p>
    <w:p w:rsidR="004D3FD2" w:rsidRPr="00D24347" w:rsidRDefault="00D24347">
      <w:pPr>
        <w:spacing w:after="0"/>
        <w:jc w:val="both"/>
        <w:rPr>
          <w:lang w:val="ru-RU"/>
        </w:rPr>
      </w:pPr>
      <w:bookmarkStart w:id="43" w:name="z55"/>
      <w:bookmarkEnd w:id="42"/>
      <w:r>
        <w:rPr>
          <w:color w:val="000000"/>
          <w:sz w:val="28"/>
        </w:rPr>
        <w:t>     </w:t>
      </w:r>
      <w:r w:rsidRPr="00D24347">
        <w:rPr>
          <w:color w:val="000000"/>
          <w:sz w:val="28"/>
          <w:lang w:val="ru-RU"/>
        </w:rPr>
        <w:t xml:space="preserve"> 4. Для указания множественности элементов передаваемых данных используются следующие обозначения:</w:t>
      </w:r>
    </w:p>
    <w:p w:rsidR="004D3FD2" w:rsidRPr="00D24347" w:rsidRDefault="00D24347">
      <w:pPr>
        <w:spacing w:after="0"/>
        <w:jc w:val="both"/>
        <w:rPr>
          <w:lang w:val="ru-RU"/>
        </w:rPr>
      </w:pPr>
      <w:bookmarkStart w:id="44" w:name="z56"/>
      <w:bookmarkEnd w:id="43"/>
      <w:r>
        <w:rPr>
          <w:color w:val="000000"/>
          <w:sz w:val="28"/>
        </w:rPr>
        <w:t>     </w:t>
      </w:r>
      <w:r w:rsidRPr="00D24347">
        <w:rPr>
          <w:color w:val="000000"/>
          <w:sz w:val="28"/>
          <w:lang w:val="ru-RU"/>
        </w:rPr>
        <w:t xml:space="preserve"> 1 – элемент обязателен, повторения не допускаются;</w:t>
      </w:r>
    </w:p>
    <w:p w:rsidR="004D3FD2" w:rsidRPr="00D24347" w:rsidRDefault="00D24347">
      <w:pPr>
        <w:spacing w:after="0"/>
        <w:jc w:val="both"/>
        <w:rPr>
          <w:lang w:val="ru-RU"/>
        </w:rPr>
      </w:pPr>
      <w:bookmarkStart w:id="45" w:name="z57"/>
      <w:bookmarkEnd w:id="44"/>
      <w:r>
        <w:rPr>
          <w:color w:val="000000"/>
          <w:sz w:val="28"/>
        </w:rPr>
        <w:t>     </w:t>
      </w:r>
      <w:r w:rsidRPr="00D243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n</w:t>
      </w:r>
      <w:r w:rsidRPr="00D24347">
        <w:rPr>
          <w:color w:val="000000"/>
          <w:sz w:val="28"/>
          <w:lang w:val="ru-RU"/>
        </w:rPr>
        <w:t xml:space="preserve"> – элемент обязателен, должен повторяться </w:t>
      </w:r>
      <w:r>
        <w:rPr>
          <w:color w:val="000000"/>
          <w:sz w:val="28"/>
        </w:rPr>
        <w:t>n</w:t>
      </w:r>
      <w:r w:rsidRPr="00D24347">
        <w:rPr>
          <w:color w:val="000000"/>
          <w:sz w:val="28"/>
          <w:lang w:val="ru-RU"/>
        </w:rPr>
        <w:t xml:space="preserve"> раз (</w:t>
      </w:r>
      <w:r>
        <w:rPr>
          <w:color w:val="000000"/>
          <w:sz w:val="28"/>
        </w:rPr>
        <w:t>n</w:t>
      </w:r>
      <w:r w:rsidRPr="00D24347">
        <w:rPr>
          <w:color w:val="000000"/>
          <w:sz w:val="28"/>
          <w:lang w:val="ru-RU"/>
        </w:rPr>
        <w:t xml:space="preserve"> &gt; 1);</w:t>
      </w:r>
    </w:p>
    <w:p w:rsidR="004D3FD2" w:rsidRPr="00D24347" w:rsidRDefault="00D24347">
      <w:pPr>
        <w:spacing w:after="0"/>
        <w:jc w:val="both"/>
        <w:rPr>
          <w:lang w:val="ru-RU"/>
        </w:rPr>
      </w:pPr>
      <w:bookmarkStart w:id="46" w:name="z58"/>
      <w:bookmarkEnd w:id="45"/>
      <w:r>
        <w:rPr>
          <w:color w:val="000000"/>
          <w:sz w:val="28"/>
        </w:rPr>
        <w:t>     </w:t>
      </w:r>
      <w:r w:rsidRPr="00D24347">
        <w:rPr>
          <w:color w:val="000000"/>
          <w:sz w:val="28"/>
          <w:lang w:val="ru-RU"/>
        </w:rPr>
        <w:t xml:space="preserve"> </w:t>
      </w:r>
      <w:proofErr w:type="gramStart"/>
      <w:r w:rsidRPr="00D24347">
        <w:rPr>
          <w:color w:val="000000"/>
          <w:sz w:val="28"/>
          <w:lang w:val="ru-RU"/>
        </w:rPr>
        <w:t>1..*</w:t>
      </w:r>
      <w:proofErr w:type="gramEnd"/>
      <w:r w:rsidRPr="00D24347">
        <w:rPr>
          <w:color w:val="000000"/>
          <w:sz w:val="28"/>
          <w:lang w:val="ru-RU"/>
        </w:rPr>
        <w:t xml:space="preserve"> – элемент обязателен, может повторяться без ограничений;</w:t>
      </w:r>
    </w:p>
    <w:p w:rsidR="004D3FD2" w:rsidRPr="00D24347" w:rsidRDefault="00D24347">
      <w:pPr>
        <w:spacing w:after="0"/>
        <w:jc w:val="both"/>
        <w:rPr>
          <w:lang w:val="ru-RU"/>
        </w:rPr>
      </w:pPr>
      <w:bookmarkStart w:id="47" w:name="z59"/>
      <w:bookmarkEnd w:id="46"/>
      <w:r>
        <w:rPr>
          <w:color w:val="000000"/>
          <w:sz w:val="28"/>
        </w:rPr>
        <w:t>     </w:t>
      </w:r>
      <w:r w:rsidRPr="00D24347">
        <w:rPr>
          <w:color w:val="000000"/>
          <w:sz w:val="28"/>
          <w:lang w:val="ru-RU"/>
        </w:rPr>
        <w:t xml:space="preserve"> </w:t>
      </w:r>
      <w:proofErr w:type="gramStart"/>
      <w:r>
        <w:rPr>
          <w:color w:val="000000"/>
          <w:sz w:val="28"/>
        </w:rPr>
        <w:t>n</w:t>
      </w:r>
      <w:r w:rsidRPr="00D24347">
        <w:rPr>
          <w:color w:val="000000"/>
          <w:sz w:val="28"/>
          <w:lang w:val="ru-RU"/>
        </w:rPr>
        <w:t>..*</w:t>
      </w:r>
      <w:proofErr w:type="gramEnd"/>
      <w:r w:rsidRPr="00D24347">
        <w:rPr>
          <w:color w:val="000000"/>
          <w:sz w:val="28"/>
          <w:lang w:val="ru-RU"/>
        </w:rPr>
        <w:t xml:space="preserve"> – элемент обязателен, должен повторяться не менее </w:t>
      </w:r>
      <w:r>
        <w:rPr>
          <w:color w:val="000000"/>
          <w:sz w:val="28"/>
        </w:rPr>
        <w:t>n</w:t>
      </w:r>
      <w:r w:rsidRPr="00D24347">
        <w:rPr>
          <w:color w:val="000000"/>
          <w:sz w:val="28"/>
          <w:lang w:val="ru-RU"/>
        </w:rPr>
        <w:t xml:space="preserve"> раз (</w:t>
      </w:r>
      <w:r>
        <w:rPr>
          <w:color w:val="000000"/>
          <w:sz w:val="28"/>
        </w:rPr>
        <w:t>n</w:t>
      </w:r>
      <w:r w:rsidRPr="00D24347">
        <w:rPr>
          <w:color w:val="000000"/>
          <w:sz w:val="28"/>
          <w:lang w:val="ru-RU"/>
        </w:rPr>
        <w:t xml:space="preserve"> &gt; 1);</w:t>
      </w:r>
    </w:p>
    <w:p w:rsidR="004D3FD2" w:rsidRPr="00D24347" w:rsidRDefault="00D24347">
      <w:pPr>
        <w:spacing w:after="0"/>
        <w:jc w:val="both"/>
        <w:rPr>
          <w:lang w:val="ru-RU"/>
        </w:rPr>
      </w:pPr>
      <w:bookmarkStart w:id="48" w:name="z60"/>
      <w:bookmarkEnd w:id="47"/>
      <w:r>
        <w:rPr>
          <w:color w:val="000000"/>
          <w:sz w:val="28"/>
        </w:rPr>
        <w:t>     </w:t>
      </w:r>
      <w:r w:rsidRPr="00D243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n</w:t>
      </w:r>
      <w:r w:rsidRPr="00D24347">
        <w:rPr>
          <w:color w:val="000000"/>
          <w:sz w:val="28"/>
          <w:lang w:val="ru-RU"/>
        </w:rPr>
        <w:t>..</w:t>
      </w:r>
      <w:r>
        <w:rPr>
          <w:color w:val="000000"/>
          <w:sz w:val="28"/>
        </w:rPr>
        <w:t>m</w:t>
      </w:r>
      <w:r w:rsidRPr="00D24347">
        <w:rPr>
          <w:color w:val="000000"/>
          <w:sz w:val="28"/>
          <w:lang w:val="ru-RU"/>
        </w:rPr>
        <w:t xml:space="preserve"> – элемент обязателен, должен повторяться не менее </w:t>
      </w:r>
      <w:r>
        <w:rPr>
          <w:color w:val="000000"/>
          <w:sz w:val="28"/>
        </w:rPr>
        <w:t>n</w:t>
      </w:r>
      <w:r w:rsidRPr="00D24347">
        <w:rPr>
          <w:color w:val="000000"/>
          <w:sz w:val="28"/>
          <w:lang w:val="ru-RU"/>
        </w:rPr>
        <w:t xml:space="preserve"> раз и не более </w:t>
      </w:r>
      <w:r>
        <w:rPr>
          <w:color w:val="000000"/>
          <w:sz w:val="28"/>
        </w:rPr>
        <w:t>m</w:t>
      </w:r>
      <w:r w:rsidRPr="00D24347">
        <w:rPr>
          <w:color w:val="000000"/>
          <w:sz w:val="28"/>
          <w:lang w:val="ru-RU"/>
        </w:rPr>
        <w:t xml:space="preserve"> раз (</w:t>
      </w:r>
      <w:r>
        <w:rPr>
          <w:color w:val="000000"/>
          <w:sz w:val="28"/>
        </w:rPr>
        <w:t>n</w:t>
      </w:r>
      <w:r w:rsidRPr="00D24347">
        <w:rPr>
          <w:color w:val="000000"/>
          <w:sz w:val="28"/>
          <w:lang w:val="ru-RU"/>
        </w:rPr>
        <w:t xml:space="preserve"> &gt; 1, </w:t>
      </w:r>
      <w:r>
        <w:rPr>
          <w:color w:val="000000"/>
          <w:sz w:val="28"/>
        </w:rPr>
        <w:t>m</w:t>
      </w:r>
      <w:r w:rsidRPr="00D24347">
        <w:rPr>
          <w:color w:val="000000"/>
          <w:sz w:val="28"/>
          <w:lang w:val="ru-RU"/>
        </w:rPr>
        <w:t xml:space="preserve"> &gt; </w:t>
      </w:r>
      <w:r>
        <w:rPr>
          <w:color w:val="000000"/>
          <w:sz w:val="28"/>
        </w:rPr>
        <w:t>n</w:t>
      </w:r>
      <w:r w:rsidRPr="00D24347">
        <w:rPr>
          <w:color w:val="000000"/>
          <w:sz w:val="28"/>
          <w:lang w:val="ru-RU"/>
        </w:rPr>
        <w:t>);</w:t>
      </w:r>
    </w:p>
    <w:p w:rsidR="004D3FD2" w:rsidRPr="00D24347" w:rsidRDefault="00D24347">
      <w:pPr>
        <w:spacing w:after="0"/>
        <w:jc w:val="both"/>
        <w:rPr>
          <w:lang w:val="ru-RU"/>
        </w:rPr>
      </w:pPr>
      <w:bookmarkStart w:id="49" w:name="z61"/>
      <w:bookmarkEnd w:id="48"/>
      <w:r>
        <w:rPr>
          <w:color w:val="000000"/>
          <w:sz w:val="28"/>
        </w:rPr>
        <w:t>     </w:t>
      </w:r>
      <w:r w:rsidRPr="00D24347">
        <w:rPr>
          <w:color w:val="000000"/>
          <w:sz w:val="28"/>
          <w:lang w:val="ru-RU"/>
        </w:rPr>
        <w:t xml:space="preserve"> 0..1 – элемент опционален, повторения не допускаются;</w:t>
      </w:r>
    </w:p>
    <w:p w:rsidR="004D3FD2" w:rsidRPr="00D24347" w:rsidRDefault="00D24347">
      <w:pPr>
        <w:spacing w:after="0"/>
        <w:jc w:val="both"/>
        <w:rPr>
          <w:lang w:val="ru-RU"/>
        </w:rPr>
      </w:pPr>
      <w:bookmarkStart w:id="50" w:name="z62"/>
      <w:bookmarkEnd w:id="49"/>
      <w:r>
        <w:rPr>
          <w:color w:val="000000"/>
          <w:sz w:val="28"/>
        </w:rPr>
        <w:t>     </w:t>
      </w:r>
      <w:r w:rsidRPr="00D24347">
        <w:rPr>
          <w:color w:val="000000"/>
          <w:sz w:val="28"/>
          <w:lang w:val="ru-RU"/>
        </w:rPr>
        <w:t xml:space="preserve"> </w:t>
      </w:r>
      <w:proofErr w:type="gramStart"/>
      <w:r w:rsidRPr="00D24347">
        <w:rPr>
          <w:color w:val="000000"/>
          <w:sz w:val="28"/>
          <w:lang w:val="ru-RU"/>
        </w:rPr>
        <w:t>0..*</w:t>
      </w:r>
      <w:proofErr w:type="gramEnd"/>
      <w:r w:rsidRPr="00D24347">
        <w:rPr>
          <w:color w:val="000000"/>
          <w:sz w:val="28"/>
          <w:lang w:val="ru-RU"/>
        </w:rPr>
        <w:t xml:space="preserve"> – элемент опционален, может повторяться без ограничений;</w:t>
      </w:r>
    </w:p>
    <w:p w:rsidR="004D3FD2" w:rsidRPr="00D24347" w:rsidRDefault="00D24347">
      <w:pPr>
        <w:spacing w:after="0"/>
        <w:jc w:val="both"/>
        <w:rPr>
          <w:lang w:val="ru-RU"/>
        </w:rPr>
      </w:pPr>
      <w:bookmarkStart w:id="51" w:name="z63"/>
      <w:bookmarkEnd w:id="50"/>
      <w:r>
        <w:rPr>
          <w:color w:val="000000"/>
          <w:sz w:val="28"/>
        </w:rPr>
        <w:t>     </w:t>
      </w:r>
      <w:r w:rsidRPr="00D24347">
        <w:rPr>
          <w:color w:val="000000"/>
          <w:sz w:val="28"/>
          <w:lang w:val="ru-RU"/>
        </w:rPr>
        <w:t xml:space="preserve"> 0..</w:t>
      </w:r>
      <w:r>
        <w:rPr>
          <w:color w:val="000000"/>
          <w:sz w:val="28"/>
        </w:rPr>
        <w:t>m</w:t>
      </w:r>
      <w:r w:rsidRPr="00D24347">
        <w:rPr>
          <w:color w:val="000000"/>
          <w:sz w:val="28"/>
          <w:lang w:val="ru-RU"/>
        </w:rPr>
        <w:t xml:space="preserve"> – элемент опционален, может повторяться не более </w:t>
      </w:r>
      <w:r>
        <w:rPr>
          <w:color w:val="000000"/>
          <w:sz w:val="28"/>
        </w:rPr>
        <w:t>m</w:t>
      </w:r>
      <w:r w:rsidRPr="00D24347">
        <w:rPr>
          <w:color w:val="000000"/>
          <w:sz w:val="28"/>
          <w:lang w:val="ru-RU"/>
        </w:rPr>
        <w:t xml:space="preserve"> раз (</w:t>
      </w:r>
      <w:proofErr w:type="gramStart"/>
      <w:r>
        <w:rPr>
          <w:color w:val="000000"/>
          <w:sz w:val="28"/>
        </w:rPr>
        <w:t>m</w:t>
      </w:r>
      <w:r w:rsidRPr="00D24347">
        <w:rPr>
          <w:color w:val="000000"/>
          <w:sz w:val="28"/>
          <w:lang w:val="ru-RU"/>
        </w:rPr>
        <w:t xml:space="preserve"> &gt;</w:t>
      </w:r>
      <w:proofErr w:type="gramEnd"/>
      <w:r w:rsidRPr="00D24347">
        <w:rPr>
          <w:color w:val="000000"/>
          <w:sz w:val="28"/>
          <w:lang w:val="ru-RU"/>
        </w:rPr>
        <w:t xml:space="preserve"> 1).</w:t>
      </w:r>
    </w:p>
    <w:p w:rsidR="004D3FD2" w:rsidRPr="00D24347" w:rsidRDefault="00D24347">
      <w:pPr>
        <w:spacing w:after="0"/>
        <w:jc w:val="both"/>
        <w:rPr>
          <w:lang w:val="ru-RU"/>
        </w:rPr>
      </w:pPr>
      <w:bookmarkStart w:id="52" w:name="z64"/>
      <w:bookmarkEnd w:id="51"/>
      <w:r>
        <w:rPr>
          <w:color w:val="000000"/>
          <w:sz w:val="28"/>
        </w:rPr>
        <w:t>     </w:t>
      </w:r>
      <w:r w:rsidRPr="00D24347">
        <w:rPr>
          <w:color w:val="000000"/>
          <w:sz w:val="28"/>
          <w:lang w:val="ru-RU"/>
        </w:rPr>
        <w:t xml:space="preserve"> Таблица 1</w:t>
      </w:r>
    </w:p>
    <w:p w:rsidR="004D3FD2" w:rsidRPr="00D24347" w:rsidRDefault="00D24347">
      <w:pPr>
        <w:spacing w:after="0"/>
        <w:rPr>
          <w:lang w:val="ru-RU"/>
        </w:rPr>
      </w:pPr>
      <w:bookmarkStart w:id="53" w:name="z65"/>
      <w:bookmarkEnd w:id="52"/>
      <w:r w:rsidRPr="00D24347">
        <w:rPr>
          <w:b/>
          <w:color w:val="000000"/>
          <w:lang w:val="ru-RU"/>
        </w:rPr>
        <w:t xml:space="preserve"> Состав и структура сведений о товарах, проданных в рамках трансграничной торговли, и средствах их идентификации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40"/>
        <w:gridCol w:w="3259"/>
        <w:gridCol w:w="4150"/>
        <w:gridCol w:w="471"/>
      </w:tblGrid>
      <w:tr w:rsidR="004D3FD2">
        <w:trPr>
          <w:trHeight w:val="30"/>
          <w:tblCellSpacing w:w="0" w:type="auto"/>
        </w:trPr>
        <w:tc>
          <w:tcPr>
            <w:tcW w:w="1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3"/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элемента</w:t>
            </w:r>
            <w:proofErr w:type="spellEnd"/>
          </w:p>
        </w:tc>
        <w:tc>
          <w:tcPr>
            <w:tcW w:w="4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Описание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элемента</w:t>
            </w:r>
            <w:proofErr w:type="spellEnd"/>
          </w:p>
        </w:tc>
        <w:tc>
          <w:tcPr>
            <w:tcW w:w="5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Примечание</w:t>
            </w:r>
            <w:proofErr w:type="spellEnd"/>
          </w:p>
        </w:tc>
        <w:tc>
          <w:tcPr>
            <w:tcW w:w="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1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1. Дата и время формирования сведений</w:t>
            </w:r>
          </w:p>
        </w:tc>
        <w:tc>
          <w:tcPr>
            <w:tcW w:w="4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дата и время формирования сведений</w:t>
            </w:r>
          </w:p>
        </w:tc>
        <w:tc>
          <w:tcPr>
            <w:tcW w:w="5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0"/>
              <w:jc w:val="both"/>
              <w:rPr>
                <w:lang w:val="ru-RU"/>
              </w:rPr>
            </w:pPr>
            <w:r w:rsidRPr="00D24347">
              <w:rPr>
                <w:lang w:val="ru-RU"/>
              </w:rPr>
              <w:br/>
            </w:r>
          </w:p>
        </w:tc>
        <w:tc>
          <w:tcPr>
            <w:tcW w:w="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1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2. </w:t>
            </w:r>
            <w:proofErr w:type="spellStart"/>
            <w:r>
              <w:rPr>
                <w:color w:val="000000"/>
                <w:sz w:val="20"/>
              </w:rPr>
              <w:t>Страна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представляющая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сведения</w:t>
            </w:r>
            <w:proofErr w:type="spellEnd"/>
          </w:p>
        </w:tc>
        <w:tc>
          <w:tcPr>
            <w:tcW w:w="4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lastRenderedPageBreak/>
              <w:t>двузначный буквенный код страны, представляющий сведения</w:t>
            </w:r>
          </w:p>
        </w:tc>
        <w:tc>
          <w:tcPr>
            <w:tcW w:w="5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 xml:space="preserve">указывается в соответствии с </w:t>
            </w:r>
            <w:r>
              <w:rPr>
                <w:color w:val="000000"/>
                <w:sz w:val="20"/>
              </w:rPr>
              <w:t>ISO</w:t>
            </w:r>
            <w:r w:rsidRPr="00D24347">
              <w:rPr>
                <w:color w:val="000000"/>
                <w:sz w:val="20"/>
                <w:lang w:val="ru-RU"/>
              </w:rPr>
              <w:t xml:space="preserve"> - 3166</w:t>
            </w:r>
          </w:p>
        </w:tc>
        <w:tc>
          <w:tcPr>
            <w:tcW w:w="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1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3. Сведения о продавце (экспортере) и покупателе товаров, о товарах и средствах их идентификации</w:t>
            </w:r>
          </w:p>
        </w:tc>
        <w:tc>
          <w:tcPr>
            <w:tcW w:w="4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сведения о продавце (экспортере) и покупателе товаров, о товарах и средствах идентификации</w:t>
            </w:r>
          </w:p>
        </w:tc>
        <w:tc>
          <w:tcPr>
            <w:tcW w:w="5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0"/>
              <w:jc w:val="both"/>
              <w:rPr>
                <w:lang w:val="ru-RU"/>
              </w:rPr>
            </w:pPr>
            <w:r w:rsidRPr="00D24347">
              <w:rPr>
                <w:lang w:val="ru-RU"/>
              </w:rPr>
              <w:br/>
            </w:r>
          </w:p>
        </w:tc>
        <w:tc>
          <w:tcPr>
            <w:tcW w:w="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1..*</w:t>
            </w:r>
            <w:proofErr w:type="gramEnd"/>
          </w:p>
        </w:tc>
      </w:tr>
      <w:tr w:rsidR="004D3FD2">
        <w:trPr>
          <w:trHeight w:val="30"/>
          <w:tblCellSpacing w:w="0" w:type="auto"/>
        </w:trPr>
        <w:tc>
          <w:tcPr>
            <w:tcW w:w="1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 xml:space="preserve"> 3.1 Сведения о юридическом лице или индивидуальном предпринимателе </w:t>
            </w:r>
          </w:p>
        </w:tc>
        <w:tc>
          <w:tcPr>
            <w:tcW w:w="4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сведения о продавце (экспортере) товара</w:t>
            </w:r>
          </w:p>
        </w:tc>
        <w:tc>
          <w:tcPr>
            <w:tcW w:w="5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0"/>
              <w:jc w:val="both"/>
              <w:rPr>
                <w:lang w:val="ru-RU"/>
              </w:rPr>
            </w:pPr>
            <w:r w:rsidRPr="00D24347">
              <w:rPr>
                <w:lang w:val="ru-RU"/>
              </w:rPr>
              <w:br/>
            </w:r>
          </w:p>
        </w:tc>
        <w:tc>
          <w:tcPr>
            <w:tcW w:w="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0..1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1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3.1.1.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налогоплательщика</w:t>
            </w:r>
            <w:proofErr w:type="spellEnd"/>
          </w:p>
        </w:tc>
        <w:tc>
          <w:tcPr>
            <w:tcW w:w="4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налогоплательщика</w:t>
            </w:r>
            <w:proofErr w:type="spellEnd"/>
          </w:p>
        </w:tc>
        <w:tc>
          <w:tcPr>
            <w:tcW w:w="5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идентификационный код (номер): для Республики Армения - учетный номер налогоплательщика (УНН), для Республики Беларусь – учетный номер плательщика (УНП), для Республики Казахстан – индивидуальный идентификационный номер (ИНН) или бизнес-идентификационный номер (БИН), для Кыргызской Республики – идентификационный налоговый номер налогоплательщика (ИНН), для Российской Федерации – идентификационный номер налогоплательщика (ИНН)</w:t>
            </w:r>
          </w:p>
        </w:tc>
        <w:tc>
          <w:tcPr>
            <w:tcW w:w="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1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3.1.2 КПП </w:t>
            </w:r>
            <w:proofErr w:type="spellStart"/>
            <w:r>
              <w:rPr>
                <w:color w:val="000000"/>
                <w:sz w:val="20"/>
              </w:rPr>
              <w:t>налогоплательщика</w:t>
            </w:r>
            <w:proofErr w:type="spellEnd"/>
          </w:p>
        </w:tc>
        <w:tc>
          <w:tcPr>
            <w:tcW w:w="4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КПП </w:t>
            </w:r>
            <w:proofErr w:type="spellStart"/>
            <w:r>
              <w:rPr>
                <w:color w:val="000000"/>
                <w:sz w:val="20"/>
              </w:rPr>
              <w:t>налогоплательщика</w:t>
            </w:r>
            <w:proofErr w:type="spellEnd"/>
          </w:p>
        </w:tc>
        <w:tc>
          <w:tcPr>
            <w:tcW w:w="5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используется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Российской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Федерации</w:t>
            </w:r>
            <w:proofErr w:type="spellEnd"/>
          </w:p>
        </w:tc>
        <w:tc>
          <w:tcPr>
            <w:tcW w:w="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0..1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1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3.1.3. GLN</w:t>
            </w:r>
          </w:p>
        </w:tc>
        <w:tc>
          <w:tcPr>
            <w:tcW w:w="4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  <w:r>
              <w:rPr>
                <w:color w:val="000000"/>
                <w:sz w:val="20"/>
              </w:rPr>
              <w:t xml:space="preserve"> GLN </w:t>
            </w:r>
            <w:proofErr w:type="spellStart"/>
            <w:r>
              <w:rPr>
                <w:color w:val="000000"/>
                <w:sz w:val="20"/>
              </w:rPr>
              <w:t>продавца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товара</w:t>
            </w:r>
            <w:proofErr w:type="spellEnd"/>
          </w:p>
        </w:tc>
        <w:tc>
          <w:tcPr>
            <w:tcW w:w="5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0"/>
              <w:jc w:val="both"/>
            </w:pPr>
            <w:r>
              <w:br/>
            </w:r>
          </w:p>
        </w:tc>
        <w:tc>
          <w:tcPr>
            <w:tcW w:w="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0..1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1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3.1.4. Полное наименование юридического лица (индивидуального предпринимателя)</w:t>
            </w:r>
          </w:p>
        </w:tc>
        <w:tc>
          <w:tcPr>
            <w:tcW w:w="4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полное наименование юридического лица (индивидуального предпринимателя) продавца (экспортера) товара</w:t>
            </w:r>
          </w:p>
        </w:tc>
        <w:tc>
          <w:tcPr>
            <w:tcW w:w="5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0"/>
              <w:jc w:val="both"/>
              <w:rPr>
                <w:lang w:val="ru-RU"/>
              </w:rPr>
            </w:pPr>
            <w:r w:rsidRPr="00D24347">
              <w:rPr>
                <w:lang w:val="ru-RU"/>
              </w:rPr>
              <w:br/>
            </w:r>
          </w:p>
        </w:tc>
        <w:tc>
          <w:tcPr>
            <w:tcW w:w="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0..1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1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3.1.5. Адрес юридического лица (индивидуального предпринимателя)</w:t>
            </w:r>
          </w:p>
        </w:tc>
        <w:tc>
          <w:tcPr>
            <w:tcW w:w="4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перечень сведений об адресе юридического лица (индивидуального предпринимателя)</w:t>
            </w:r>
          </w:p>
        </w:tc>
        <w:tc>
          <w:tcPr>
            <w:tcW w:w="5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указывается в соответствии с таблицей 3</w:t>
            </w:r>
          </w:p>
        </w:tc>
        <w:tc>
          <w:tcPr>
            <w:tcW w:w="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0..1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1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3.1.6. Контактный реквизит юридического лица (индивидуального предпринимателя)</w:t>
            </w:r>
          </w:p>
        </w:tc>
        <w:tc>
          <w:tcPr>
            <w:tcW w:w="4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указываются сведения о телефонном номере юридического лица (индивидуального предпринимателя)</w:t>
            </w:r>
          </w:p>
        </w:tc>
        <w:tc>
          <w:tcPr>
            <w:tcW w:w="5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указывается в соответствии с таблицей 4</w:t>
            </w:r>
          </w:p>
        </w:tc>
        <w:tc>
          <w:tcPr>
            <w:tcW w:w="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0..*</w:t>
            </w:r>
            <w:proofErr w:type="gramEnd"/>
          </w:p>
        </w:tc>
      </w:tr>
      <w:tr w:rsidR="004D3FD2">
        <w:trPr>
          <w:trHeight w:val="30"/>
          <w:tblCellSpacing w:w="0" w:type="auto"/>
        </w:trPr>
        <w:tc>
          <w:tcPr>
            <w:tcW w:w="1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 xml:space="preserve"> 3.2. Сведения о юридическом лице или индивидуальном предпринимателе </w:t>
            </w:r>
          </w:p>
        </w:tc>
        <w:tc>
          <w:tcPr>
            <w:tcW w:w="4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сведения</w:t>
            </w:r>
            <w:proofErr w:type="spellEnd"/>
            <w:r>
              <w:rPr>
                <w:color w:val="000000"/>
                <w:sz w:val="20"/>
              </w:rPr>
              <w:t xml:space="preserve"> о </w:t>
            </w:r>
            <w:proofErr w:type="spellStart"/>
            <w:r>
              <w:rPr>
                <w:color w:val="000000"/>
                <w:sz w:val="20"/>
              </w:rPr>
              <w:t>покупателе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товара</w:t>
            </w:r>
            <w:proofErr w:type="spellEnd"/>
          </w:p>
        </w:tc>
        <w:tc>
          <w:tcPr>
            <w:tcW w:w="5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0"/>
              <w:jc w:val="both"/>
            </w:pPr>
            <w:r>
              <w:br/>
            </w:r>
          </w:p>
        </w:tc>
        <w:tc>
          <w:tcPr>
            <w:tcW w:w="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0..1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1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3.2.1.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налогоплательщика</w:t>
            </w:r>
            <w:proofErr w:type="spellEnd"/>
          </w:p>
        </w:tc>
        <w:tc>
          <w:tcPr>
            <w:tcW w:w="4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налогоплательщика</w:t>
            </w:r>
            <w:proofErr w:type="spellEnd"/>
          </w:p>
        </w:tc>
        <w:tc>
          <w:tcPr>
            <w:tcW w:w="5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 xml:space="preserve">идентификационный код (номер): для Республики Армения - учетный номер </w:t>
            </w:r>
            <w:r w:rsidRPr="00D24347">
              <w:rPr>
                <w:color w:val="000000"/>
                <w:sz w:val="20"/>
                <w:lang w:val="ru-RU"/>
              </w:rPr>
              <w:lastRenderedPageBreak/>
              <w:t>налогоплательщика (УНН), для Республики Беларусь – учетный номер плательщика (УНП), для Республики Казахстан – индивидуальный идентификационный номер (ИНН) или бизнес-идентификационный номер (БИН), для Кыргызской Республики – идентификационный налоговый номер налогоплательщика (ИНН), для Российской Федерации – идентификационный номер налогоплательщика (ИНН)</w:t>
            </w:r>
          </w:p>
        </w:tc>
        <w:tc>
          <w:tcPr>
            <w:tcW w:w="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1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3.2.2 КПП </w:t>
            </w:r>
            <w:proofErr w:type="spellStart"/>
            <w:r>
              <w:rPr>
                <w:color w:val="000000"/>
                <w:sz w:val="20"/>
              </w:rPr>
              <w:t>налогоплательщика</w:t>
            </w:r>
            <w:proofErr w:type="spellEnd"/>
          </w:p>
        </w:tc>
        <w:tc>
          <w:tcPr>
            <w:tcW w:w="4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КПП </w:t>
            </w:r>
            <w:proofErr w:type="spellStart"/>
            <w:r>
              <w:rPr>
                <w:color w:val="000000"/>
                <w:sz w:val="20"/>
              </w:rPr>
              <w:t>налогоплательщика</w:t>
            </w:r>
            <w:proofErr w:type="spellEnd"/>
          </w:p>
        </w:tc>
        <w:tc>
          <w:tcPr>
            <w:tcW w:w="5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используется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Российской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Федерации</w:t>
            </w:r>
            <w:proofErr w:type="spellEnd"/>
          </w:p>
        </w:tc>
        <w:tc>
          <w:tcPr>
            <w:tcW w:w="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0..1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1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3.2.3. GLN</w:t>
            </w:r>
          </w:p>
        </w:tc>
        <w:tc>
          <w:tcPr>
            <w:tcW w:w="4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  <w:r>
              <w:rPr>
                <w:color w:val="000000"/>
                <w:sz w:val="20"/>
              </w:rPr>
              <w:t xml:space="preserve"> GLN </w:t>
            </w:r>
            <w:proofErr w:type="spellStart"/>
            <w:r>
              <w:rPr>
                <w:color w:val="000000"/>
                <w:sz w:val="20"/>
              </w:rPr>
              <w:t>покупателя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товара</w:t>
            </w:r>
            <w:proofErr w:type="spellEnd"/>
          </w:p>
        </w:tc>
        <w:tc>
          <w:tcPr>
            <w:tcW w:w="5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0"/>
              <w:jc w:val="both"/>
            </w:pPr>
            <w:r>
              <w:br/>
            </w:r>
          </w:p>
        </w:tc>
        <w:tc>
          <w:tcPr>
            <w:tcW w:w="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0..1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1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3.2.4. Полное наименование юридического лица (индивидуального предпринимателя)</w:t>
            </w:r>
          </w:p>
        </w:tc>
        <w:tc>
          <w:tcPr>
            <w:tcW w:w="4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полное наименование юридического лица (индивидуального предпринимателя)</w:t>
            </w:r>
          </w:p>
        </w:tc>
        <w:tc>
          <w:tcPr>
            <w:tcW w:w="5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0"/>
              <w:jc w:val="both"/>
              <w:rPr>
                <w:lang w:val="ru-RU"/>
              </w:rPr>
            </w:pPr>
            <w:r w:rsidRPr="00D24347">
              <w:rPr>
                <w:lang w:val="ru-RU"/>
              </w:rPr>
              <w:br/>
            </w:r>
          </w:p>
        </w:tc>
        <w:tc>
          <w:tcPr>
            <w:tcW w:w="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0..1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1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3.2.5. Адрес юридического лица (индивидуального предпринимателя)</w:t>
            </w:r>
          </w:p>
        </w:tc>
        <w:tc>
          <w:tcPr>
            <w:tcW w:w="4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перечень сведений об адресе юридического лица (индивидуального предпринимателя)</w:t>
            </w:r>
          </w:p>
        </w:tc>
        <w:tc>
          <w:tcPr>
            <w:tcW w:w="5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указывается в соответствии с таблицей 3</w:t>
            </w:r>
          </w:p>
        </w:tc>
        <w:tc>
          <w:tcPr>
            <w:tcW w:w="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0..1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1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3.2.6. Контактный реквизит юридического лица (индивидуального предпринимателя)</w:t>
            </w:r>
          </w:p>
        </w:tc>
        <w:tc>
          <w:tcPr>
            <w:tcW w:w="4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указываются сведения о телефонном номере юридического лица (индивидуального предпринимателя)</w:t>
            </w:r>
          </w:p>
        </w:tc>
        <w:tc>
          <w:tcPr>
            <w:tcW w:w="5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указывается в соответствии с таблицей 4</w:t>
            </w:r>
          </w:p>
        </w:tc>
        <w:tc>
          <w:tcPr>
            <w:tcW w:w="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0..*</w:t>
            </w:r>
            <w:proofErr w:type="gramEnd"/>
          </w:p>
        </w:tc>
      </w:tr>
      <w:tr w:rsidR="004D3FD2">
        <w:trPr>
          <w:trHeight w:val="30"/>
          <w:tblCellSpacing w:w="0" w:type="auto"/>
        </w:trPr>
        <w:tc>
          <w:tcPr>
            <w:tcW w:w="1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3.3. Сведения о товаре и средствах идентификации</w:t>
            </w:r>
          </w:p>
        </w:tc>
        <w:tc>
          <w:tcPr>
            <w:tcW w:w="4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сведения о товаре, приобретенном в рамках трансграничной торговли и нанесенных на него средствах идентификации</w:t>
            </w:r>
          </w:p>
        </w:tc>
        <w:tc>
          <w:tcPr>
            <w:tcW w:w="5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0"/>
              <w:jc w:val="both"/>
              <w:rPr>
                <w:lang w:val="ru-RU"/>
              </w:rPr>
            </w:pPr>
            <w:r w:rsidRPr="00D24347">
              <w:rPr>
                <w:lang w:val="ru-RU"/>
              </w:rPr>
              <w:br/>
            </w:r>
          </w:p>
        </w:tc>
        <w:tc>
          <w:tcPr>
            <w:tcW w:w="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1..*</w:t>
            </w:r>
            <w:proofErr w:type="gramEnd"/>
          </w:p>
        </w:tc>
      </w:tr>
      <w:tr w:rsidR="004D3FD2">
        <w:trPr>
          <w:trHeight w:val="30"/>
          <w:tblCellSpacing w:w="0" w:type="auto"/>
        </w:trPr>
        <w:tc>
          <w:tcPr>
            <w:tcW w:w="1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 xml:space="preserve"> 3.3.1 Сведения о юридическом лице или индивидуальном предпринимателе </w:t>
            </w:r>
          </w:p>
        </w:tc>
        <w:tc>
          <w:tcPr>
            <w:tcW w:w="4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сведения</w:t>
            </w:r>
            <w:proofErr w:type="spellEnd"/>
            <w:r>
              <w:rPr>
                <w:color w:val="000000"/>
                <w:sz w:val="20"/>
              </w:rPr>
              <w:t xml:space="preserve"> о </w:t>
            </w:r>
            <w:proofErr w:type="spellStart"/>
            <w:r>
              <w:rPr>
                <w:color w:val="000000"/>
                <w:sz w:val="20"/>
              </w:rPr>
              <w:t>производителе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товара</w:t>
            </w:r>
            <w:proofErr w:type="spellEnd"/>
          </w:p>
        </w:tc>
        <w:tc>
          <w:tcPr>
            <w:tcW w:w="5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0"/>
              <w:jc w:val="both"/>
            </w:pPr>
            <w:r>
              <w:br/>
            </w:r>
          </w:p>
        </w:tc>
        <w:tc>
          <w:tcPr>
            <w:tcW w:w="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0..1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1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3.3.1.1. GLN </w:t>
            </w:r>
            <w:proofErr w:type="spellStart"/>
            <w:r>
              <w:rPr>
                <w:color w:val="000000"/>
                <w:sz w:val="20"/>
              </w:rPr>
              <w:t>производителя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товара</w:t>
            </w:r>
            <w:proofErr w:type="spellEnd"/>
          </w:p>
        </w:tc>
        <w:tc>
          <w:tcPr>
            <w:tcW w:w="4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  <w:r>
              <w:rPr>
                <w:color w:val="000000"/>
                <w:sz w:val="20"/>
              </w:rPr>
              <w:t xml:space="preserve"> GLN </w:t>
            </w:r>
            <w:proofErr w:type="spellStart"/>
            <w:r>
              <w:rPr>
                <w:color w:val="000000"/>
                <w:sz w:val="20"/>
              </w:rPr>
              <w:t>производителя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товара</w:t>
            </w:r>
            <w:proofErr w:type="spellEnd"/>
          </w:p>
        </w:tc>
        <w:tc>
          <w:tcPr>
            <w:tcW w:w="5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0"/>
              <w:jc w:val="both"/>
            </w:pPr>
            <w:r>
              <w:br/>
            </w:r>
          </w:p>
        </w:tc>
        <w:tc>
          <w:tcPr>
            <w:tcW w:w="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0..1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1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3.3.1.2.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налогоплательщика</w:t>
            </w:r>
            <w:proofErr w:type="spellEnd"/>
          </w:p>
        </w:tc>
        <w:tc>
          <w:tcPr>
            <w:tcW w:w="4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налогоплательщика</w:t>
            </w:r>
            <w:proofErr w:type="spellEnd"/>
          </w:p>
        </w:tc>
        <w:tc>
          <w:tcPr>
            <w:tcW w:w="5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0"/>
              <w:jc w:val="both"/>
            </w:pPr>
            <w:r>
              <w:br/>
            </w:r>
          </w:p>
        </w:tc>
        <w:tc>
          <w:tcPr>
            <w:tcW w:w="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0..1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1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3.3.1.3 КПП </w:t>
            </w:r>
            <w:proofErr w:type="spellStart"/>
            <w:r>
              <w:rPr>
                <w:color w:val="000000"/>
                <w:sz w:val="20"/>
              </w:rPr>
              <w:t>налогоплательщика</w:t>
            </w:r>
            <w:proofErr w:type="spellEnd"/>
          </w:p>
        </w:tc>
        <w:tc>
          <w:tcPr>
            <w:tcW w:w="4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КПП </w:t>
            </w:r>
            <w:proofErr w:type="spellStart"/>
            <w:r>
              <w:rPr>
                <w:color w:val="000000"/>
                <w:sz w:val="20"/>
              </w:rPr>
              <w:t>налогоплательщика</w:t>
            </w:r>
            <w:proofErr w:type="spellEnd"/>
          </w:p>
        </w:tc>
        <w:tc>
          <w:tcPr>
            <w:tcW w:w="5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используется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Российской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Федерации</w:t>
            </w:r>
            <w:proofErr w:type="spellEnd"/>
          </w:p>
        </w:tc>
        <w:tc>
          <w:tcPr>
            <w:tcW w:w="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0..1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1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3.3.1.4 Полное наименование юридического лица (индивидуального предпринимателя)</w:t>
            </w:r>
          </w:p>
        </w:tc>
        <w:tc>
          <w:tcPr>
            <w:tcW w:w="4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полное наименование юридического лица (индивидуального предпринимателя)</w:t>
            </w:r>
          </w:p>
        </w:tc>
        <w:tc>
          <w:tcPr>
            <w:tcW w:w="5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0"/>
              <w:jc w:val="both"/>
              <w:rPr>
                <w:lang w:val="ru-RU"/>
              </w:rPr>
            </w:pPr>
            <w:r w:rsidRPr="00D24347">
              <w:rPr>
                <w:lang w:val="ru-RU"/>
              </w:rPr>
              <w:br/>
            </w:r>
          </w:p>
        </w:tc>
        <w:tc>
          <w:tcPr>
            <w:tcW w:w="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0..1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1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lastRenderedPageBreak/>
              <w:t>3.3.1.5 Адрес юридического лица (индивидуального предпринимателя)</w:t>
            </w:r>
          </w:p>
        </w:tc>
        <w:tc>
          <w:tcPr>
            <w:tcW w:w="4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перечень сведений об адресе юридического лица (индивидуального предпринимателя)</w:t>
            </w:r>
          </w:p>
        </w:tc>
        <w:tc>
          <w:tcPr>
            <w:tcW w:w="5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указывается в соответствии с таблицей 3</w:t>
            </w:r>
          </w:p>
        </w:tc>
        <w:tc>
          <w:tcPr>
            <w:tcW w:w="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0..1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1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3.3.1.6 Контактный реквизит юридического лица (индивидуального предпринимателя)</w:t>
            </w:r>
          </w:p>
        </w:tc>
        <w:tc>
          <w:tcPr>
            <w:tcW w:w="4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указываются сведения о телефонном номере юридического лица (индивидуального предпринимателя)</w:t>
            </w:r>
          </w:p>
        </w:tc>
        <w:tc>
          <w:tcPr>
            <w:tcW w:w="5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указывается в соответствии с таблицей 4</w:t>
            </w:r>
          </w:p>
        </w:tc>
        <w:tc>
          <w:tcPr>
            <w:tcW w:w="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0..*</w:t>
            </w:r>
            <w:proofErr w:type="gramEnd"/>
          </w:p>
        </w:tc>
      </w:tr>
      <w:tr w:rsidR="004D3FD2">
        <w:trPr>
          <w:trHeight w:val="30"/>
          <w:tblCellSpacing w:w="0" w:type="auto"/>
        </w:trPr>
        <w:tc>
          <w:tcPr>
            <w:tcW w:w="1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3.3.2. </w:t>
            </w:r>
            <w:proofErr w:type="spellStart"/>
            <w:r>
              <w:rPr>
                <w:color w:val="000000"/>
                <w:sz w:val="20"/>
              </w:rPr>
              <w:t>Идентификатор</w:t>
            </w:r>
            <w:proofErr w:type="spellEnd"/>
            <w:r>
              <w:rPr>
                <w:color w:val="000000"/>
                <w:sz w:val="20"/>
              </w:rPr>
              <w:t xml:space="preserve"> GTIN</w:t>
            </w:r>
          </w:p>
        </w:tc>
        <w:tc>
          <w:tcPr>
            <w:tcW w:w="4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 w:rsidRPr="00D24347">
              <w:rPr>
                <w:color w:val="000000"/>
                <w:sz w:val="20"/>
                <w:lang w:val="ru-RU"/>
              </w:rPr>
              <w:t xml:space="preserve">глобальный идентификационный номер торговой единицы. </w:t>
            </w:r>
            <w:proofErr w:type="spellStart"/>
            <w:r>
              <w:rPr>
                <w:color w:val="000000"/>
                <w:sz w:val="20"/>
              </w:rPr>
              <w:t>Цифровое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значение</w:t>
            </w:r>
            <w:proofErr w:type="spellEnd"/>
          </w:p>
        </w:tc>
        <w:tc>
          <w:tcPr>
            <w:tcW w:w="5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элемент предназначен для уникальной идентификации торговой единицы</w:t>
            </w:r>
          </w:p>
        </w:tc>
        <w:tc>
          <w:tcPr>
            <w:tcW w:w="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0..1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1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3.3.3 Код товара по ТН ВЭД ЕАЭС</w:t>
            </w:r>
          </w:p>
        </w:tc>
        <w:tc>
          <w:tcPr>
            <w:tcW w:w="4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код товара по единой Товарной номенклатуре внешнеэкономической деятельности Евразийского экономического союза (ТН ВЭД ЕАЭС)</w:t>
            </w:r>
          </w:p>
        </w:tc>
        <w:tc>
          <w:tcPr>
            <w:tcW w:w="5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 xml:space="preserve">для товаров, </w:t>
            </w:r>
            <w:proofErr w:type="spellStart"/>
            <w:r w:rsidRPr="00D24347">
              <w:rPr>
                <w:color w:val="000000"/>
                <w:sz w:val="20"/>
                <w:lang w:val="ru-RU"/>
              </w:rPr>
              <w:t>произведҰнных</w:t>
            </w:r>
            <w:proofErr w:type="spellEnd"/>
            <w:r w:rsidRPr="00D24347">
              <w:rPr>
                <w:color w:val="000000"/>
                <w:sz w:val="20"/>
                <w:lang w:val="ru-RU"/>
              </w:rPr>
              <w:t xml:space="preserve"> в государствах-членах, указывается не менее 4 знаков кода ТН ВЭД ЕАЭС; для товаров, </w:t>
            </w:r>
            <w:proofErr w:type="spellStart"/>
            <w:r w:rsidRPr="00D24347">
              <w:rPr>
                <w:color w:val="000000"/>
                <w:sz w:val="20"/>
                <w:lang w:val="ru-RU"/>
              </w:rPr>
              <w:t>ввезҰнных</w:t>
            </w:r>
            <w:proofErr w:type="spellEnd"/>
            <w:r w:rsidRPr="00D24347">
              <w:rPr>
                <w:color w:val="000000"/>
                <w:sz w:val="20"/>
                <w:lang w:val="ru-RU"/>
              </w:rPr>
              <w:t xml:space="preserve"> из третьих стран – не менее 10 знаков кода ТН ВЭД ЕАЭС</w:t>
            </w:r>
          </w:p>
        </w:tc>
        <w:tc>
          <w:tcPr>
            <w:tcW w:w="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0..1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1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3.3.4 Код товара по каталогу товаров</w:t>
            </w:r>
          </w:p>
        </w:tc>
        <w:tc>
          <w:tcPr>
            <w:tcW w:w="4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код товара по каталогу товаров</w:t>
            </w:r>
          </w:p>
        </w:tc>
        <w:tc>
          <w:tcPr>
            <w:tcW w:w="5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0"/>
              <w:jc w:val="both"/>
              <w:rPr>
                <w:lang w:val="ru-RU"/>
              </w:rPr>
            </w:pPr>
            <w:r w:rsidRPr="00D24347">
              <w:rPr>
                <w:lang w:val="ru-RU"/>
              </w:rPr>
              <w:br/>
            </w:r>
          </w:p>
        </w:tc>
        <w:tc>
          <w:tcPr>
            <w:tcW w:w="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0..1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1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3.3.5 Код товара по национальным классификаторам товаров</w:t>
            </w:r>
          </w:p>
        </w:tc>
        <w:tc>
          <w:tcPr>
            <w:tcW w:w="4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код товара по ОКП, ОКРБ и иным национальным классификаторам товаров</w:t>
            </w:r>
          </w:p>
        </w:tc>
        <w:tc>
          <w:tcPr>
            <w:tcW w:w="5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0"/>
              <w:jc w:val="both"/>
              <w:rPr>
                <w:lang w:val="ru-RU"/>
              </w:rPr>
            </w:pPr>
            <w:r w:rsidRPr="00D24347">
              <w:rPr>
                <w:lang w:val="ru-RU"/>
              </w:rPr>
              <w:br/>
            </w:r>
          </w:p>
        </w:tc>
        <w:tc>
          <w:tcPr>
            <w:tcW w:w="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0..1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1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3.3.6 </w:t>
            </w: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товара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GPC </w:t>
            </w:r>
          </w:p>
        </w:tc>
        <w:tc>
          <w:tcPr>
            <w:tcW w:w="4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 xml:space="preserve">указывается значение в соответствии с </w:t>
            </w:r>
            <w:r>
              <w:rPr>
                <w:color w:val="000000"/>
                <w:sz w:val="20"/>
              </w:rPr>
              <w:t>Global</w:t>
            </w:r>
            <w:r w:rsidRPr="00D24347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Product</w:t>
            </w:r>
            <w:r w:rsidRPr="00D24347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Classification</w:t>
            </w:r>
            <w:r w:rsidRPr="00D24347">
              <w:rPr>
                <w:color w:val="000000"/>
                <w:sz w:val="20"/>
                <w:lang w:val="ru-RU"/>
              </w:rPr>
              <w:t xml:space="preserve"> (глобальный классификатор продукции)</w:t>
            </w:r>
          </w:p>
        </w:tc>
        <w:tc>
          <w:tcPr>
            <w:tcW w:w="5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имеет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сложную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структуру</w:t>
            </w:r>
            <w:proofErr w:type="spellEnd"/>
          </w:p>
        </w:tc>
        <w:tc>
          <w:tcPr>
            <w:tcW w:w="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0..1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1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3.3.7 </w:t>
            </w:r>
            <w:proofErr w:type="spellStart"/>
            <w:r>
              <w:rPr>
                <w:color w:val="000000"/>
                <w:sz w:val="20"/>
              </w:rPr>
              <w:t>Страна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происхождения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товара</w:t>
            </w:r>
            <w:proofErr w:type="spellEnd"/>
          </w:p>
        </w:tc>
        <w:tc>
          <w:tcPr>
            <w:tcW w:w="4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сведения о стране происхождения товара</w:t>
            </w:r>
          </w:p>
        </w:tc>
        <w:tc>
          <w:tcPr>
            <w:tcW w:w="5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 xml:space="preserve">элемент предназначен для указания сведений о стране происхождения товара (код в соответствии с </w:t>
            </w:r>
            <w:r>
              <w:rPr>
                <w:color w:val="000000"/>
                <w:sz w:val="20"/>
              </w:rPr>
              <w:t>ISO</w:t>
            </w:r>
            <w:r w:rsidRPr="00D24347">
              <w:rPr>
                <w:color w:val="000000"/>
                <w:sz w:val="20"/>
                <w:lang w:val="ru-RU"/>
              </w:rPr>
              <w:t>-3166)</w:t>
            </w:r>
          </w:p>
        </w:tc>
        <w:tc>
          <w:tcPr>
            <w:tcW w:w="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0..1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1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3.3.8 Сведения о документе, подтверждающем декларирование товара</w:t>
            </w:r>
          </w:p>
        </w:tc>
        <w:tc>
          <w:tcPr>
            <w:tcW w:w="4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сведения о регистрационном номере декларации на товары и номере товара в декларации на товары</w:t>
            </w:r>
          </w:p>
        </w:tc>
        <w:tc>
          <w:tcPr>
            <w:tcW w:w="5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0"/>
              <w:jc w:val="both"/>
              <w:rPr>
                <w:lang w:val="ru-RU"/>
              </w:rPr>
            </w:pPr>
            <w:r w:rsidRPr="00D24347">
              <w:rPr>
                <w:lang w:val="ru-RU"/>
              </w:rPr>
              <w:br/>
            </w:r>
          </w:p>
        </w:tc>
        <w:tc>
          <w:tcPr>
            <w:tcW w:w="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0..*</w:t>
            </w:r>
            <w:proofErr w:type="gramEnd"/>
          </w:p>
        </w:tc>
      </w:tr>
      <w:tr w:rsidR="004D3FD2">
        <w:trPr>
          <w:trHeight w:val="30"/>
          <w:tblCellSpacing w:w="0" w:type="auto"/>
        </w:trPr>
        <w:tc>
          <w:tcPr>
            <w:tcW w:w="1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3.3.9 Сведения о документе, устанавливающем требования к качеству товара</w:t>
            </w:r>
          </w:p>
        </w:tc>
        <w:tc>
          <w:tcPr>
            <w:tcW w:w="4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сведения о документе, устанавливающем требования к качеству товара</w:t>
            </w:r>
          </w:p>
        </w:tc>
        <w:tc>
          <w:tcPr>
            <w:tcW w:w="5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0"/>
              <w:jc w:val="both"/>
              <w:rPr>
                <w:lang w:val="ru-RU"/>
              </w:rPr>
            </w:pPr>
            <w:r w:rsidRPr="00D24347">
              <w:rPr>
                <w:lang w:val="ru-RU"/>
              </w:rPr>
              <w:br/>
            </w:r>
          </w:p>
        </w:tc>
        <w:tc>
          <w:tcPr>
            <w:tcW w:w="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0..*</w:t>
            </w:r>
            <w:proofErr w:type="gramEnd"/>
          </w:p>
        </w:tc>
      </w:tr>
      <w:tr w:rsidR="004D3FD2">
        <w:trPr>
          <w:trHeight w:val="30"/>
          <w:tblCellSpacing w:w="0" w:type="auto"/>
        </w:trPr>
        <w:tc>
          <w:tcPr>
            <w:tcW w:w="1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3.3.10 </w:t>
            </w:r>
            <w:proofErr w:type="spellStart"/>
            <w:r>
              <w:rPr>
                <w:color w:val="000000"/>
                <w:sz w:val="20"/>
              </w:rPr>
              <w:t>Сведения</w:t>
            </w:r>
            <w:proofErr w:type="spellEnd"/>
            <w:r>
              <w:rPr>
                <w:color w:val="000000"/>
                <w:sz w:val="20"/>
              </w:rPr>
              <w:t xml:space="preserve"> о </w:t>
            </w:r>
            <w:proofErr w:type="spellStart"/>
            <w:r>
              <w:rPr>
                <w:color w:val="000000"/>
                <w:sz w:val="20"/>
              </w:rPr>
              <w:t>товаре</w:t>
            </w:r>
            <w:proofErr w:type="spellEnd"/>
          </w:p>
        </w:tc>
        <w:tc>
          <w:tcPr>
            <w:tcW w:w="4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структурированное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описание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характеристик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товара</w:t>
            </w:r>
            <w:proofErr w:type="spellEnd"/>
          </w:p>
        </w:tc>
        <w:tc>
          <w:tcPr>
            <w:tcW w:w="5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сведения указываются в соответствии с таблицей 5</w:t>
            </w:r>
          </w:p>
        </w:tc>
        <w:tc>
          <w:tcPr>
            <w:tcW w:w="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0..1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1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3.3.11 </w:t>
            </w:r>
            <w:proofErr w:type="spellStart"/>
            <w:r>
              <w:rPr>
                <w:color w:val="000000"/>
                <w:sz w:val="20"/>
              </w:rPr>
              <w:t>Перечень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нанесенных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средств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идентификации</w:t>
            </w:r>
            <w:proofErr w:type="spellEnd"/>
          </w:p>
        </w:tc>
        <w:tc>
          <w:tcPr>
            <w:tcW w:w="4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указывается перечень средств идентификации с учетом их нахождения в групповых (транспортных) упаковках</w:t>
            </w:r>
          </w:p>
        </w:tc>
        <w:tc>
          <w:tcPr>
            <w:tcW w:w="5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0"/>
              <w:jc w:val="both"/>
              <w:rPr>
                <w:lang w:val="ru-RU"/>
              </w:rPr>
            </w:pPr>
            <w:r w:rsidRPr="00D24347">
              <w:rPr>
                <w:lang w:val="ru-RU"/>
              </w:rPr>
              <w:br/>
            </w:r>
          </w:p>
        </w:tc>
        <w:tc>
          <w:tcPr>
            <w:tcW w:w="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0..*</w:t>
            </w:r>
            <w:proofErr w:type="gramEnd"/>
          </w:p>
        </w:tc>
      </w:tr>
      <w:tr w:rsidR="004D3FD2">
        <w:trPr>
          <w:trHeight w:val="30"/>
          <w:tblCellSpacing w:w="0" w:type="auto"/>
        </w:trPr>
        <w:tc>
          <w:tcPr>
            <w:tcW w:w="1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 xml:space="preserve">3.3.11.1. Сведения о нанесенном средстве </w:t>
            </w:r>
            <w:r w:rsidRPr="00D24347">
              <w:rPr>
                <w:color w:val="000000"/>
                <w:sz w:val="20"/>
                <w:lang w:val="ru-RU"/>
              </w:rPr>
              <w:lastRenderedPageBreak/>
              <w:t>идентификации</w:t>
            </w:r>
          </w:p>
        </w:tc>
        <w:tc>
          <w:tcPr>
            <w:tcW w:w="4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lastRenderedPageBreak/>
              <w:t>указываются сведения о средстве идентификации и статусе маркированного товара</w:t>
            </w:r>
          </w:p>
        </w:tc>
        <w:tc>
          <w:tcPr>
            <w:tcW w:w="5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0"/>
              <w:jc w:val="both"/>
              <w:rPr>
                <w:lang w:val="ru-RU"/>
              </w:rPr>
            </w:pPr>
            <w:r w:rsidRPr="00D24347">
              <w:rPr>
                <w:lang w:val="ru-RU"/>
              </w:rPr>
              <w:br/>
            </w:r>
          </w:p>
        </w:tc>
        <w:tc>
          <w:tcPr>
            <w:tcW w:w="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1..*</w:t>
            </w:r>
            <w:proofErr w:type="gramEnd"/>
          </w:p>
        </w:tc>
      </w:tr>
      <w:tr w:rsidR="004D3FD2">
        <w:trPr>
          <w:trHeight w:val="30"/>
          <w:tblCellSpacing w:w="0" w:type="auto"/>
        </w:trPr>
        <w:tc>
          <w:tcPr>
            <w:tcW w:w="1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3.3.11.1.1 </w:t>
            </w:r>
            <w:proofErr w:type="spellStart"/>
            <w:r>
              <w:rPr>
                <w:color w:val="000000"/>
                <w:sz w:val="20"/>
              </w:rPr>
              <w:t>Средство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идентификации</w:t>
            </w:r>
            <w:proofErr w:type="spellEnd"/>
          </w:p>
        </w:tc>
        <w:tc>
          <w:tcPr>
            <w:tcW w:w="4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сведения, представленные на средстве идентификации в структурированном виде</w:t>
            </w:r>
          </w:p>
        </w:tc>
        <w:tc>
          <w:tcPr>
            <w:tcW w:w="5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сведения указываются в соответствии с таблицей 6</w:t>
            </w:r>
          </w:p>
        </w:tc>
        <w:tc>
          <w:tcPr>
            <w:tcW w:w="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1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3.3.11.1.2. </w:t>
            </w:r>
            <w:proofErr w:type="spellStart"/>
            <w:r>
              <w:rPr>
                <w:color w:val="000000"/>
                <w:sz w:val="20"/>
              </w:rPr>
              <w:t>Сведение</w:t>
            </w:r>
            <w:proofErr w:type="spellEnd"/>
            <w:r>
              <w:rPr>
                <w:color w:val="000000"/>
                <w:sz w:val="20"/>
              </w:rPr>
              <w:t xml:space="preserve"> о </w:t>
            </w:r>
            <w:proofErr w:type="spellStart"/>
            <w:r>
              <w:rPr>
                <w:color w:val="000000"/>
                <w:sz w:val="20"/>
              </w:rPr>
              <w:t>статусе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товара</w:t>
            </w:r>
            <w:proofErr w:type="spellEnd"/>
          </w:p>
        </w:tc>
        <w:tc>
          <w:tcPr>
            <w:tcW w:w="4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сложный элемент, содержит сведения о кодовом обозначении статуса маркированного товара, коде причины установки статуса, а также о дате и времени установления такого статуса в национальном компоненте информационной системы маркировки товаров</w:t>
            </w:r>
          </w:p>
        </w:tc>
        <w:tc>
          <w:tcPr>
            <w:tcW w:w="5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0"/>
              <w:jc w:val="both"/>
              <w:rPr>
                <w:lang w:val="ru-RU"/>
              </w:rPr>
            </w:pPr>
            <w:r w:rsidRPr="00D24347">
              <w:rPr>
                <w:lang w:val="ru-RU"/>
              </w:rPr>
              <w:br/>
            </w:r>
          </w:p>
        </w:tc>
        <w:tc>
          <w:tcPr>
            <w:tcW w:w="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1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3.3.11.1.2.1 </w:t>
            </w: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статуса</w:t>
            </w:r>
            <w:proofErr w:type="spellEnd"/>
          </w:p>
        </w:tc>
        <w:tc>
          <w:tcPr>
            <w:tcW w:w="4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кодовое обозначение статуса маркированного товара</w:t>
            </w:r>
          </w:p>
        </w:tc>
        <w:tc>
          <w:tcPr>
            <w:tcW w:w="5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сведения указываются в соответствии с таблицей 10</w:t>
            </w:r>
          </w:p>
        </w:tc>
        <w:tc>
          <w:tcPr>
            <w:tcW w:w="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1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3.3.11.1.2.2 </w:t>
            </w: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причины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установки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статуса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код причины установки статуса товара в национальном компоненте информационной системы маркировки товаров</w:t>
            </w:r>
          </w:p>
        </w:tc>
        <w:tc>
          <w:tcPr>
            <w:tcW w:w="5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0"/>
              <w:jc w:val="both"/>
              <w:rPr>
                <w:lang w:val="ru-RU"/>
              </w:rPr>
            </w:pPr>
            <w:r w:rsidRPr="00D24347">
              <w:rPr>
                <w:lang w:val="ru-RU"/>
              </w:rPr>
              <w:br/>
            </w:r>
          </w:p>
        </w:tc>
        <w:tc>
          <w:tcPr>
            <w:tcW w:w="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0..1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1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3.3.11.1.2.3 </w:t>
            </w: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время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дата и время установки статуса товара в национальном компоненте информационной системы маркировки товаров</w:t>
            </w:r>
          </w:p>
        </w:tc>
        <w:tc>
          <w:tcPr>
            <w:tcW w:w="5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0"/>
              <w:jc w:val="both"/>
              <w:rPr>
                <w:lang w:val="ru-RU"/>
              </w:rPr>
            </w:pPr>
            <w:r w:rsidRPr="00D24347">
              <w:rPr>
                <w:lang w:val="ru-RU"/>
              </w:rPr>
              <w:br/>
            </w:r>
          </w:p>
        </w:tc>
        <w:tc>
          <w:tcPr>
            <w:tcW w:w="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1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3.3.11.2. Ссылочный идентификатор упаковки вышестоящего уровня</w:t>
            </w:r>
          </w:p>
        </w:tc>
        <w:tc>
          <w:tcPr>
            <w:tcW w:w="4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0"/>
              <w:jc w:val="both"/>
              <w:rPr>
                <w:lang w:val="ru-RU"/>
              </w:rPr>
            </w:pPr>
            <w:r w:rsidRPr="00D24347">
              <w:rPr>
                <w:lang w:val="ru-RU"/>
              </w:rPr>
              <w:br/>
            </w:r>
          </w:p>
        </w:tc>
        <w:tc>
          <w:tcPr>
            <w:tcW w:w="5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0"/>
              <w:jc w:val="both"/>
              <w:rPr>
                <w:lang w:val="ru-RU"/>
              </w:rPr>
            </w:pPr>
            <w:r w:rsidRPr="00D24347">
              <w:rPr>
                <w:lang w:val="ru-RU"/>
              </w:rPr>
              <w:br/>
            </w:r>
          </w:p>
        </w:tc>
        <w:tc>
          <w:tcPr>
            <w:tcW w:w="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0..1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1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3.3.11.2.1 </w:t>
            </w:r>
            <w:proofErr w:type="spellStart"/>
            <w:r>
              <w:rPr>
                <w:color w:val="000000"/>
                <w:sz w:val="20"/>
              </w:rPr>
              <w:t>Средство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идентификации</w:t>
            </w:r>
            <w:proofErr w:type="spellEnd"/>
          </w:p>
        </w:tc>
        <w:tc>
          <w:tcPr>
            <w:tcW w:w="4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сведения, представленные на средстве идентификации упаковки в структурированном виде</w:t>
            </w:r>
          </w:p>
        </w:tc>
        <w:tc>
          <w:tcPr>
            <w:tcW w:w="5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сведения указываются в соответствии с таблицей 6</w:t>
            </w:r>
          </w:p>
        </w:tc>
        <w:tc>
          <w:tcPr>
            <w:tcW w:w="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1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3.3.12. Перечень групповых и (или) транспортных упаковок</w:t>
            </w:r>
          </w:p>
        </w:tc>
        <w:tc>
          <w:tcPr>
            <w:tcW w:w="4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 xml:space="preserve">перечень групповых или </w:t>
            </w:r>
            <w:proofErr w:type="gramStart"/>
            <w:r w:rsidRPr="00D24347">
              <w:rPr>
                <w:color w:val="000000"/>
                <w:sz w:val="20"/>
                <w:lang w:val="ru-RU"/>
              </w:rPr>
              <w:t>транспортных упаковок</w:t>
            </w:r>
            <w:proofErr w:type="gramEnd"/>
            <w:r w:rsidRPr="00D24347">
              <w:rPr>
                <w:color w:val="000000"/>
                <w:sz w:val="20"/>
                <w:lang w:val="ru-RU"/>
              </w:rPr>
              <w:t xml:space="preserve"> в которых находится маркированный товар</w:t>
            </w:r>
          </w:p>
        </w:tc>
        <w:tc>
          <w:tcPr>
            <w:tcW w:w="5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0"/>
              <w:jc w:val="both"/>
              <w:rPr>
                <w:lang w:val="ru-RU"/>
              </w:rPr>
            </w:pPr>
            <w:r w:rsidRPr="00D24347">
              <w:rPr>
                <w:lang w:val="ru-RU"/>
              </w:rPr>
              <w:br/>
            </w:r>
          </w:p>
        </w:tc>
        <w:tc>
          <w:tcPr>
            <w:tcW w:w="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0..1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1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3.3.12.1. Сведения о групповой или транспортной упаковке</w:t>
            </w:r>
          </w:p>
        </w:tc>
        <w:tc>
          <w:tcPr>
            <w:tcW w:w="4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0"/>
              <w:jc w:val="both"/>
              <w:rPr>
                <w:lang w:val="ru-RU"/>
              </w:rPr>
            </w:pPr>
            <w:r w:rsidRPr="00D24347">
              <w:rPr>
                <w:lang w:val="ru-RU"/>
              </w:rPr>
              <w:br/>
            </w:r>
          </w:p>
        </w:tc>
        <w:tc>
          <w:tcPr>
            <w:tcW w:w="5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0"/>
              <w:jc w:val="both"/>
              <w:rPr>
                <w:lang w:val="ru-RU"/>
              </w:rPr>
            </w:pPr>
            <w:r w:rsidRPr="00D24347">
              <w:rPr>
                <w:lang w:val="ru-RU"/>
              </w:rPr>
              <w:br/>
            </w:r>
          </w:p>
        </w:tc>
        <w:tc>
          <w:tcPr>
            <w:tcW w:w="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1..*</w:t>
            </w:r>
            <w:proofErr w:type="gramEnd"/>
          </w:p>
        </w:tc>
      </w:tr>
      <w:tr w:rsidR="004D3FD2">
        <w:trPr>
          <w:trHeight w:val="30"/>
          <w:tblCellSpacing w:w="0" w:type="auto"/>
        </w:trPr>
        <w:tc>
          <w:tcPr>
            <w:tcW w:w="1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3.3.13.1.1 </w:t>
            </w: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группировки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0"/>
              <w:jc w:val="both"/>
            </w:pPr>
            <w:r>
              <w:br/>
            </w:r>
          </w:p>
        </w:tc>
        <w:tc>
          <w:tcPr>
            <w:tcW w:w="5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0"/>
              <w:jc w:val="both"/>
            </w:pPr>
            <w:r>
              <w:br/>
            </w:r>
          </w:p>
        </w:tc>
        <w:tc>
          <w:tcPr>
            <w:tcW w:w="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1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3.3.12.1.2 </w:t>
            </w:r>
            <w:proofErr w:type="spellStart"/>
            <w:r>
              <w:rPr>
                <w:color w:val="000000"/>
                <w:sz w:val="20"/>
              </w:rPr>
              <w:t>Средство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идентификации</w:t>
            </w:r>
            <w:proofErr w:type="spellEnd"/>
          </w:p>
        </w:tc>
        <w:tc>
          <w:tcPr>
            <w:tcW w:w="4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сведения, представленные на средстве идентификации групповой или транспортной упаковки в структурированном виде</w:t>
            </w:r>
          </w:p>
        </w:tc>
        <w:tc>
          <w:tcPr>
            <w:tcW w:w="5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сведения указываются в соответствии с таблицей 6</w:t>
            </w:r>
          </w:p>
        </w:tc>
        <w:tc>
          <w:tcPr>
            <w:tcW w:w="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1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 xml:space="preserve">3.3.12.1.3. Ссылочный идентификатор упаковки </w:t>
            </w:r>
            <w:r w:rsidRPr="00D24347">
              <w:rPr>
                <w:color w:val="000000"/>
                <w:sz w:val="20"/>
                <w:lang w:val="ru-RU"/>
              </w:rPr>
              <w:lastRenderedPageBreak/>
              <w:t>вышестоящего уровня</w:t>
            </w:r>
          </w:p>
        </w:tc>
        <w:tc>
          <w:tcPr>
            <w:tcW w:w="4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0"/>
              <w:jc w:val="both"/>
              <w:rPr>
                <w:lang w:val="ru-RU"/>
              </w:rPr>
            </w:pPr>
            <w:r w:rsidRPr="00D24347">
              <w:rPr>
                <w:lang w:val="ru-RU"/>
              </w:rPr>
              <w:lastRenderedPageBreak/>
              <w:br/>
            </w:r>
          </w:p>
        </w:tc>
        <w:tc>
          <w:tcPr>
            <w:tcW w:w="5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0"/>
              <w:jc w:val="both"/>
              <w:rPr>
                <w:lang w:val="ru-RU"/>
              </w:rPr>
            </w:pPr>
            <w:r w:rsidRPr="00D24347">
              <w:rPr>
                <w:lang w:val="ru-RU"/>
              </w:rPr>
              <w:br/>
            </w:r>
          </w:p>
        </w:tc>
        <w:tc>
          <w:tcPr>
            <w:tcW w:w="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0..1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1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3.3.12.1.3.1 </w:t>
            </w:r>
            <w:proofErr w:type="spellStart"/>
            <w:r>
              <w:rPr>
                <w:color w:val="000000"/>
                <w:sz w:val="20"/>
              </w:rPr>
              <w:t>Средство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идентификации</w:t>
            </w:r>
            <w:proofErr w:type="spellEnd"/>
          </w:p>
        </w:tc>
        <w:tc>
          <w:tcPr>
            <w:tcW w:w="4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сведения, представленные на средстве идентификации упаковки в структурированном виде</w:t>
            </w:r>
          </w:p>
        </w:tc>
        <w:tc>
          <w:tcPr>
            <w:tcW w:w="5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сведения указываются в соответствии с таблицей 6</w:t>
            </w:r>
          </w:p>
        </w:tc>
        <w:tc>
          <w:tcPr>
            <w:tcW w:w="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4D3FD2" w:rsidRDefault="00D24347">
      <w:pPr>
        <w:spacing w:after="0"/>
        <w:jc w:val="both"/>
      </w:pPr>
      <w:bookmarkStart w:id="54" w:name="z6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Таблица</w:t>
      </w:r>
      <w:proofErr w:type="spellEnd"/>
      <w:r>
        <w:rPr>
          <w:color w:val="000000"/>
          <w:sz w:val="28"/>
        </w:rPr>
        <w:t xml:space="preserve"> 2</w:t>
      </w:r>
    </w:p>
    <w:p w:rsidR="004D3FD2" w:rsidRPr="00D24347" w:rsidRDefault="00D24347">
      <w:pPr>
        <w:spacing w:after="0"/>
        <w:rPr>
          <w:lang w:val="ru-RU"/>
        </w:rPr>
      </w:pPr>
      <w:bookmarkStart w:id="55" w:name="z67"/>
      <w:bookmarkEnd w:id="54"/>
      <w:r w:rsidRPr="00D24347">
        <w:rPr>
          <w:b/>
          <w:color w:val="000000"/>
          <w:lang w:val="ru-RU"/>
        </w:rPr>
        <w:t xml:space="preserve"> Состав и структура сведений о средствах идентификации, нанесенных на товары, приобретенные в рамках трансграничной торговли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68"/>
        <w:gridCol w:w="2029"/>
        <w:gridCol w:w="5259"/>
        <w:gridCol w:w="564"/>
      </w:tblGrid>
      <w:tr w:rsidR="004D3FD2">
        <w:trPr>
          <w:trHeight w:val="30"/>
          <w:tblCellSpacing w:w="0" w:type="auto"/>
        </w:trPr>
        <w:tc>
          <w:tcPr>
            <w:tcW w:w="1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5"/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элемента</w:t>
            </w:r>
            <w:proofErr w:type="spellEnd"/>
          </w:p>
        </w:tc>
        <w:tc>
          <w:tcPr>
            <w:tcW w:w="2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Описание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элемента</w:t>
            </w:r>
            <w:proofErr w:type="spellEnd"/>
          </w:p>
        </w:tc>
        <w:tc>
          <w:tcPr>
            <w:tcW w:w="7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Примечание</w:t>
            </w:r>
            <w:proofErr w:type="spellEnd"/>
          </w:p>
        </w:tc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1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1. Дата и время формирования сведений</w:t>
            </w:r>
          </w:p>
        </w:tc>
        <w:tc>
          <w:tcPr>
            <w:tcW w:w="2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дата и время формирования сведений</w:t>
            </w:r>
          </w:p>
        </w:tc>
        <w:tc>
          <w:tcPr>
            <w:tcW w:w="7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0"/>
              <w:jc w:val="both"/>
              <w:rPr>
                <w:lang w:val="ru-RU"/>
              </w:rPr>
            </w:pPr>
            <w:r w:rsidRPr="00D24347">
              <w:rPr>
                <w:lang w:val="ru-RU"/>
              </w:rPr>
              <w:br/>
            </w:r>
          </w:p>
        </w:tc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1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2. </w:t>
            </w:r>
            <w:proofErr w:type="spellStart"/>
            <w:r>
              <w:rPr>
                <w:color w:val="000000"/>
                <w:sz w:val="20"/>
              </w:rPr>
              <w:t>Страна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представляющая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сведения</w:t>
            </w:r>
            <w:proofErr w:type="spellEnd"/>
          </w:p>
        </w:tc>
        <w:tc>
          <w:tcPr>
            <w:tcW w:w="2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двузначный буквенный код страны, представляющий сведения</w:t>
            </w:r>
          </w:p>
        </w:tc>
        <w:tc>
          <w:tcPr>
            <w:tcW w:w="7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 xml:space="preserve">указывается в соответствии с </w:t>
            </w:r>
            <w:r>
              <w:rPr>
                <w:color w:val="000000"/>
                <w:sz w:val="20"/>
              </w:rPr>
              <w:t>ISO</w:t>
            </w:r>
            <w:r w:rsidRPr="00D24347">
              <w:rPr>
                <w:color w:val="000000"/>
                <w:sz w:val="20"/>
                <w:lang w:val="ru-RU"/>
              </w:rPr>
              <w:t xml:space="preserve"> - 3166</w:t>
            </w:r>
          </w:p>
        </w:tc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1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3. Код товара по ТН ВЭД ЕАЭС</w:t>
            </w:r>
          </w:p>
        </w:tc>
        <w:tc>
          <w:tcPr>
            <w:tcW w:w="2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код товара в соответствии с ТН ВЭД ЕАЭС</w:t>
            </w:r>
          </w:p>
        </w:tc>
        <w:tc>
          <w:tcPr>
            <w:tcW w:w="7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указывается 4 знака кода ТН ВЭД ЕАЭС</w:t>
            </w:r>
          </w:p>
        </w:tc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1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4. Сведения о продавце (экспортере) товаров и средствах идентификации</w:t>
            </w:r>
          </w:p>
        </w:tc>
        <w:tc>
          <w:tcPr>
            <w:tcW w:w="2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сведения о продавце (экспортере) товаров и средствах идентификации, нанесенных на товары, приобретенных в рамках трансграничной торговли</w:t>
            </w:r>
          </w:p>
        </w:tc>
        <w:tc>
          <w:tcPr>
            <w:tcW w:w="7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0"/>
              <w:jc w:val="both"/>
              <w:rPr>
                <w:lang w:val="ru-RU"/>
              </w:rPr>
            </w:pPr>
            <w:r w:rsidRPr="00D24347">
              <w:rPr>
                <w:lang w:val="ru-RU"/>
              </w:rPr>
              <w:br/>
            </w:r>
          </w:p>
        </w:tc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1..*</w:t>
            </w:r>
            <w:proofErr w:type="gramEnd"/>
          </w:p>
        </w:tc>
      </w:tr>
      <w:tr w:rsidR="004D3FD2">
        <w:trPr>
          <w:trHeight w:val="30"/>
          <w:tblCellSpacing w:w="0" w:type="auto"/>
        </w:trPr>
        <w:tc>
          <w:tcPr>
            <w:tcW w:w="1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 xml:space="preserve"> 4.1 Сведения о юридическом лице или индивидуальном предпринимателе </w:t>
            </w:r>
          </w:p>
        </w:tc>
        <w:tc>
          <w:tcPr>
            <w:tcW w:w="2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сведения о продавце (экспортере) товаров</w:t>
            </w:r>
          </w:p>
        </w:tc>
        <w:tc>
          <w:tcPr>
            <w:tcW w:w="7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0"/>
              <w:jc w:val="both"/>
              <w:rPr>
                <w:lang w:val="ru-RU"/>
              </w:rPr>
            </w:pPr>
            <w:r w:rsidRPr="00D24347">
              <w:rPr>
                <w:lang w:val="ru-RU"/>
              </w:rPr>
              <w:br/>
            </w:r>
          </w:p>
        </w:tc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0..1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1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4.1.1.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налогоплательщика</w:t>
            </w:r>
            <w:proofErr w:type="spellEnd"/>
          </w:p>
        </w:tc>
        <w:tc>
          <w:tcPr>
            <w:tcW w:w="2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налогоплательщика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7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идентификационный код (номер): для Республики Армения - учетный номер налогоплательщика (УНН), для Республики Беларусь – учетный номер плательщика (УНП), для Республики Казахстан – индивидуальный идентификационный номер (ИНН) или бизнес-идентификационный номер (БИН), для Кыргызской Республики – идентификационный налоговый номер налогоплательщика (ИНН), для Российской Федерации – идентификационный номер налогоплательщика (</w:t>
            </w:r>
            <w:proofErr w:type="spellStart"/>
            <w:r w:rsidRPr="00D24347">
              <w:rPr>
                <w:color w:val="000000"/>
                <w:sz w:val="20"/>
                <w:lang w:val="ru-RU"/>
              </w:rPr>
              <w:t>ИННи</w:t>
            </w:r>
            <w:proofErr w:type="spellEnd"/>
            <w:r w:rsidRPr="00D24347">
              <w:rPr>
                <w:color w:val="000000"/>
                <w:sz w:val="20"/>
                <w:lang w:val="ru-RU"/>
              </w:rPr>
              <w:t xml:space="preserve"> КПП)</w:t>
            </w:r>
          </w:p>
        </w:tc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1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4.1.2КПП </w:t>
            </w:r>
            <w:proofErr w:type="spellStart"/>
            <w:r>
              <w:rPr>
                <w:color w:val="000000"/>
                <w:sz w:val="20"/>
              </w:rPr>
              <w:t>налогоплательщика</w:t>
            </w:r>
            <w:proofErr w:type="spellEnd"/>
          </w:p>
        </w:tc>
        <w:tc>
          <w:tcPr>
            <w:tcW w:w="2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КПП </w:t>
            </w:r>
            <w:proofErr w:type="spellStart"/>
            <w:r>
              <w:rPr>
                <w:color w:val="000000"/>
                <w:sz w:val="20"/>
              </w:rPr>
              <w:t>налогоплательщика</w:t>
            </w:r>
            <w:proofErr w:type="spellEnd"/>
          </w:p>
        </w:tc>
        <w:tc>
          <w:tcPr>
            <w:tcW w:w="7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используется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Российской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Федерации</w:t>
            </w:r>
            <w:proofErr w:type="spellEnd"/>
          </w:p>
        </w:tc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0..1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1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4.1.3. GLN</w:t>
            </w:r>
          </w:p>
        </w:tc>
        <w:tc>
          <w:tcPr>
            <w:tcW w:w="2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  <w:r>
              <w:rPr>
                <w:color w:val="000000"/>
                <w:sz w:val="20"/>
              </w:rPr>
              <w:t xml:space="preserve"> GLN </w:t>
            </w:r>
            <w:proofErr w:type="spellStart"/>
            <w:r>
              <w:rPr>
                <w:color w:val="000000"/>
                <w:sz w:val="20"/>
              </w:rPr>
              <w:t>продавца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товара</w:t>
            </w:r>
            <w:proofErr w:type="spellEnd"/>
          </w:p>
        </w:tc>
        <w:tc>
          <w:tcPr>
            <w:tcW w:w="7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0"/>
              <w:jc w:val="both"/>
            </w:pPr>
            <w:r>
              <w:br/>
            </w:r>
          </w:p>
        </w:tc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0..1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1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lastRenderedPageBreak/>
              <w:t>4.1.4 Полное наименование юридического лица (индивидуального предпринимателя)</w:t>
            </w:r>
          </w:p>
        </w:tc>
        <w:tc>
          <w:tcPr>
            <w:tcW w:w="2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полное наименование юридического лица (индивидуального предпринимателя) производителя товара</w:t>
            </w:r>
          </w:p>
        </w:tc>
        <w:tc>
          <w:tcPr>
            <w:tcW w:w="7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0"/>
              <w:jc w:val="both"/>
              <w:rPr>
                <w:lang w:val="ru-RU"/>
              </w:rPr>
            </w:pPr>
            <w:r w:rsidRPr="00D24347">
              <w:rPr>
                <w:lang w:val="ru-RU"/>
              </w:rPr>
              <w:br/>
            </w:r>
          </w:p>
        </w:tc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0..1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1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4.1.5 Адрес юридического лица (индивидуального предпринимателя)</w:t>
            </w:r>
          </w:p>
        </w:tc>
        <w:tc>
          <w:tcPr>
            <w:tcW w:w="2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 xml:space="preserve"> перечень сведений об адресе юридического лица (индивидуального предпринимателя) </w:t>
            </w:r>
          </w:p>
        </w:tc>
        <w:tc>
          <w:tcPr>
            <w:tcW w:w="7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указывается в соответствии с таблицей 3</w:t>
            </w:r>
          </w:p>
        </w:tc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0..1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1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4.1.6 Контактный реквизит юридического лица (индивидуального предпринимателя)</w:t>
            </w:r>
          </w:p>
        </w:tc>
        <w:tc>
          <w:tcPr>
            <w:tcW w:w="2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 xml:space="preserve"> указываются сведения о телефонном номере юридического лица (индивидуального предпринимателя) </w:t>
            </w:r>
          </w:p>
        </w:tc>
        <w:tc>
          <w:tcPr>
            <w:tcW w:w="7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указывается в соответствии с таблицей 4</w:t>
            </w:r>
          </w:p>
        </w:tc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0..*</w:t>
            </w:r>
            <w:proofErr w:type="gramEnd"/>
          </w:p>
        </w:tc>
      </w:tr>
      <w:tr w:rsidR="004D3FD2">
        <w:trPr>
          <w:trHeight w:val="30"/>
          <w:tblCellSpacing w:w="0" w:type="auto"/>
        </w:trPr>
        <w:tc>
          <w:tcPr>
            <w:tcW w:w="1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4.2. Сведения о средствах идентификации товара</w:t>
            </w:r>
          </w:p>
        </w:tc>
        <w:tc>
          <w:tcPr>
            <w:tcW w:w="2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перечень средств идентификации, нанесенных на товар, индивидуальную или потребительскую упаковки</w:t>
            </w:r>
          </w:p>
        </w:tc>
        <w:tc>
          <w:tcPr>
            <w:tcW w:w="7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0"/>
              <w:jc w:val="both"/>
              <w:rPr>
                <w:lang w:val="ru-RU"/>
              </w:rPr>
            </w:pPr>
            <w:r w:rsidRPr="00D24347">
              <w:rPr>
                <w:lang w:val="ru-RU"/>
              </w:rPr>
              <w:br/>
            </w:r>
          </w:p>
        </w:tc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0..*</w:t>
            </w:r>
            <w:proofErr w:type="gramEnd"/>
          </w:p>
        </w:tc>
      </w:tr>
      <w:tr w:rsidR="004D3FD2">
        <w:trPr>
          <w:trHeight w:val="30"/>
          <w:tblCellSpacing w:w="0" w:type="auto"/>
        </w:trPr>
        <w:tc>
          <w:tcPr>
            <w:tcW w:w="1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4.2.1 </w:t>
            </w:r>
            <w:proofErr w:type="spellStart"/>
            <w:r>
              <w:rPr>
                <w:color w:val="000000"/>
                <w:sz w:val="20"/>
              </w:rPr>
              <w:t>Средство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идентификации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 xml:space="preserve"> сведения в структурированном виде, включенные в состав сведений средства идентификации товара </w:t>
            </w:r>
          </w:p>
        </w:tc>
        <w:tc>
          <w:tcPr>
            <w:tcW w:w="7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сведения указываются в соответствии с таблицей 6</w:t>
            </w:r>
          </w:p>
        </w:tc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1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4.2.2 </w:t>
            </w:r>
            <w:proofErr w:type="spellStart"/>
            <w:r>
              <w:rPr>
                <w:color w:val="000000"/>
                <w:sz w:val="20"/>
              </w:rPr>
              <w:t>Сведение</w:t>
            </w:r>
            <w:proofErr w:type="spellEnd"/>
            <w:r>
              <w:rPr>
                <w:color w:val="000000"/>
                <w:sz w:val="20"/>
              </w:rPr>
              <w:t xml:space="preserve"> о </w:t>
            </w:r>
            <w:proofErr w:type="spellStart"/>
            <w:r>
              <w:rPr>
                <w:color w:val="000000"/>
                <w:sz w:val="20"/>
              </w:rPr>
              <w:t>статусе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товара</w:t>
            </w:r>
            <w:proofErr w:type="spellEnd"/>
          </w:p>
        </w:tc>
        <w:tc>
          <w:tcPr>
            <w:tcW w:w="2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сложный элемент, содержит сведения о кодовом обозначении статуса маркированного товара, дате и времени установления такого статуса в национальном компоненте системы маркировки товаров</w:t>
            </w:r>
          </w:p>
        </w:tc>
        <w:tc>
          <w:tcPr>
            <w:tcW w:w="7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сведения указываются в соответствии с таблицей 10</w:t>
            </w:r>
          </w:p>
        </w:tc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1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4.3. Сведения о групповой или транспортной упаковке</w:t>
            </w:r>
          </w:p>
        </w:tc>
        <w:tc>
          <w:tcPr>
            <w:tcW w:w="2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перечень средств идентификации, нанесенных на групповую или транспортную упаковки</w:t>
            </w:r>
          </w:p>
        </w:tc>
        <w:tc>
          <w:tcPr>
            <w:tcW w:w="7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0"/>
              <w:jc w:val="both"/>
              <w:rPr>
                <w:lang w:val="ru-RU"/>
              </w:rPr>
            </w:pPr>
            <w:r w:rsidRPr="00D24347">
              <w:rPr>
                <w:lang w:val="ru-RU"/>
              </w:rPr>
              <w:br/>
            </w:r>
          </w:p>
        </w:tc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0..*</w:t>
            </w:r>
            <w:proofErr w:type="gramEnd"/>
          </w:p>
        </w:tc>
      </w:tr>
      <w:tr w:rsidR="004D3FD2">
        <w:trPr>
          <w:trHeight w:val="30"/>
          <w:tblCellSpacing w:w="0" w:type="auto"/>
        </w:trPr>
        <w:tc>
          <w:tcPr>
            <w:tcW w:w="1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4.3.1 </w:t>
            </w:r>
            <w:proofErr w:type="spellStart"/>
            <w:r>
              <w:rPr>
                <w:color w:val="000000"/>
                <w:sz w:val="20"/>
              </w:rPr>
              <w:t>Средство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идентификации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 xml:space="preserve"> сведения в структурированном виде, включенные в состав сведений средства идентификации товара </w:t>
            </w:r>
          </w:p>
        </w:tc>
        <w:tc>
          <w:tcPr>
            <w:tcW w:w="7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сведения указываются в соответствии с таблицей 6</w:t>
            </w:r>
          </w:p>
        </w:tc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1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4.3.2 </w:t>
            </w:r>
            <w:proofErr w:type="spellStart"/>
            <w:r>
              <w:rPr>
                <w:color w:val="000000"/>
                <w:sz w:val="20"/>
              </w:rPr>
              <w:t>Сведение</w:t>
            </w:r>
            <w:proofErr w:type="spellEnd"/>
            <w:r>
              <w:rPr>
                <w:color w:val="000000"/>
                <w:sz w:val="20"/>
              </w:rPr>
              <w:t xml:space="preserve"> о </w:t>
            </w:r>
            <w:proofErr w:type="spellStart"/>
            <w:r>
              <w:rPr>
                <w:color w:val="000000"/>
                <w:sz w:val="20"/>
              </w:rPr>
              <w:t>статусе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товара</w:t>
            </w:r>
            <w:proofErr w:type="spellEnd"/>
          </w:p>
        </w:tc>
        <w:tc>
          <w:tcPr>
            <w:tcW w:w="2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0"/>
              <w:jc w:val="both"/>
            </w:pPr>
            <w:r>
              <w:br/>
            </w:r>
          </w:p>
        </w:tc>
        <w:tc>
          <w:tcPr>
            <w:tcW w:w="7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0"/>
              <w:jc w:val="both"/>
            </w:pPr>
            <w:r>
              <w:br/>
            </w:r>
          </w:p>
        </w:tc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0..1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1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 xml:space="preserve"> 5. Сведения о юридическом лице или индивидуальном предпринимателе </w:t>
            </w:r>
          </w:p>
        </w:tc>
        <w:tc>
          <w:tcPr>
            <w:tcW w:w="2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Сведения</w:t>
            </w:r>
            <w:proofErr w:type="spellEnd"/>
            <w:r>
              <w:rPr>
                <w:color w:val="000000"/>
                <w:sz w:val="20"/>
              </w:rPr>
              <w:t xml:space="preserve"> о </w:t>
            </w:r>
            <w:proofErr w:type="spellStart"/>
            <w:r>
              <w:rPr>
                <w:color w:val="000000"/>
                <w:sz w:val="20"/>
              </w:rPr>
              <w:t>покупателе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товара</w:t>
            </w:r>
            <w:proofErr w:type="spellEnd"/>
          </w:p>
        </w:tc>
        <w:tc>
          <w:tcPr>
            <w:tcW w:w="7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0"/>
              <w:jc w:val="both"/>
            </w:pPr>
            <w:r>
              <w:br/>
            </w:r>
          </w:p>
        </w:tc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0..1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1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5.1.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налогоплательщика</w:t>
            </w:r>
            <w:proofErr w:type="spellEnd"/>
          </w:p>
        </w:tc>
        <w:tc>
          <w:tcPr>
            <w:tcW w:w="2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налогоплательщика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7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идентификационный код (номер): для Республики Армения - учетный номер налогоплательщика (УНН), для Республики Беларусь – учетный номер плательщика (УНП), для Республики Казахстан – индивидуальный идентификационный номер (ИНН) или бизнес-идентификационный номер (БИН), для Кыргызской Республики – идентификационный налоговый номер налогоплательщика (ИНН), для Российской Федерации – идентификационный номер налогоплательщика (ИНН),</w:t>
            </w:r>
          </w:p>
        </w:tc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1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5.2 КПП </w:t>
            </w:r>
            <w:proofErr w:type="spellStart"/>
            <w:r>
              <w:rPr>
                <w:color w:val="000000"/>
                <w:sz w:val="20"/>
              </w:rPr>
              <w:t>налогоплательщика</w:t>
            </w:r>
            <w:proofErr w:type="spellEnd"/>
          </w:p>
        </w:tc>
        <w:tc>
          <w:tcPr>
            <w:tcW w:w="2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КПП </w:t>
            </w:r>
            <w:proofErr w:type="spellStart"/>
            <w:r>
              <w:rPr>
                <w:color w:val="000000"/>
                <w:sz w:val="20"/>
              </w:rPr>
              <w:t>налогоплательщика</w:t>
            </w:r>
            <w:proofErr w:type="spellEnd"/>
          </w:p>
        </w:tc>
        <w:tc>
          <w:tcPr>
            <w:tcW w:w="7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используется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Российской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Федерации</w:t>
            </w:r>
            <w:proofErr w:type="spellEnd"/>
          </w:p>
        </w:tc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0..1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1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5.3. GLN</w:t>
            </w:r>
          </w:p>
        </w:tc>
        <w:tc>
          <w:tcPr>
            <w:tcW w:w="2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  <w:r>
              <w:rPr>
                <w:color w:val="000000"/>
                <w:sz w:val="20"/>
              </w:rPr>
              <w:t xml:space="preserve"> GLN </w:t>
            </w:r>
            <w:proofErr w:type="spellStart"/>
            <w:r>
              <w:rPr>
                <w:color w:val="000000"/>
                <w:sz w:val="20"/>
              </w:rPr>
              <w:t>покупателя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товара</w:t>
            </w:r>
            <w:proofErr w:type="spellEnd"/>
          </w:p>
        </w:tc>
        <w:tc>
          <w:tcPr>
            <w:tcW w:w="7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0"/>
              <w:jc w:val="both"/>
            </w:pPr>
            <w:r>
              <w:br/>
            </w:r>
          </w:p>
        </w:tc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0..1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1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5.4 Полное наименование юридического лица (индивидуального предпринимателя)</w:t>
            </w:r>
          </w:p>
        </w:tc>
        <w:tc>
          <w:tcPr>
            <w:tcW w:w="2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 xml:space="preserve"> полное наименование юридического лица (индивидуального предпринимателя) </w:t>
            </w:r>
          </w:p>
        </w:tc>
        <w:tc>
          <w:tcPr>
            <w:tcW w:w="7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0"/>
              <w:jc w:val="both"/>
              <w:rPr>
                <w:lang w:val="ru-RU"/>
              </w:rPr>
            </w:pPr>
            <w:r w:rsidRPr="00D24347">
              <w:rPr>
                <w:lang w:val="ru-RU"/>
              </w:rPr>
              <w:br/>
            </w:r>
          </w:p>
        </w:tc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0..1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1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5.5 Адрес юридического лица (индивидуального предпринимателя)</w:t>
            </w:r>
          </w:p>
        </w:tc>
        <w:tc>
          <w:tcPr>
            <w:tcW w:w="2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 xml:space="preserve"> перечень сведений об адресе юридического лица (индивидуального предпринимателя) </w:t>
            </w:r>
          </w:p>
        </w:tc>
        <w:tc>
          <w:tcPr>
            <w:tcW w:w="7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указывается в соответствии с таблицей 3</w:t>
            </w:r>
          </w:p>
        </w:tc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0..1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1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5.6 Контактный реквизит юридического лица (индивидуального предпринимателя)</w:t>
            </w:r>
          </w:p>
        </w:tc>
        <w:tc>
          <w:tcPr>
            <w:tcW w:w="2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указываются сведения о телефонном номере юридического лица (индивидуального предпринимателя)</w:t>
            </w:r>
          </w:p>
        </w:tc>
        <w:tc>
          <w:tcPr>
            <w:tcW w:w="7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указывается в соответствии с таблицей 4</w:t>
            </w:r>
          </w:p>
        </w:tc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0..*</w:t>
            </w:r>
            <w:proofErr w:type="gramEnd"/>
          </w:p>
        </w:tc>
      </w:tr>
    </w:tbl>
    <w:p w:rsidR="004D3FD2" w:rsidRDefault="00D24347">
      <w:pPr>
        <w:spacing w:after="0"/>
        <w:jc w:val="both"/>
      </w:pPr>
      <w:bookmarkStart w:id="56" w:name="z6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Таблица</w:t>
      </w:r>
      <w:proofErr w:type="spellEnd"/>
      <w:r>
        <w:rPr>
          <w:color w:val="000000"/>
          <w:sz w:val="28"/>
        </w:rPr>
        <w:t xml:space="preserve"> 3</w:t>
      </w:r>
    </w:p>
    <w:p w:rsidR="004D3FD2" w:rsidRDefault="00D24347">
      <w:pPr>
        <w:spacing w:after="0"/>
      </w:pPr>
      <w:bookmarkStart w:id="57" w:name="z69"/>
      <w:bookmarkEnd w:id="56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Перечень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сведений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адресе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73"/>
        <w:gridCol w:w="1299"/>
        <w:gridCol w:w="6663"/>
        <w:gridCol w:w="885"/>
      </w:tblGrid>
      <w:tr w:rsidR="004D3FD2">
        <w:trPr>
          <w:trHeight w:val="30"/>
          <w:tblCellSpacing w:w="0" w:type="auto"/>
        </w:trPr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7"/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</w:p>
        </w:tc>
        <w:tc>
          <w:tcPr>
            <w:tcW w:w="5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</w:p>
        </w:tc>
        <w:tc>
          <w:tcPr>
            <w:tcW w:w="9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Описание</w:t>
            </w:r>
            <w:proofErr w:type="spellEnd"/>
          </w:p>
        </w:tc>
        <w:tc>
          <w:tcPr>
            <w:tcW w:w="1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вида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адреса</w:t>
            </w:r>
            <w:proofErr w:type="spellEnd"/>
          </w:p>
        </w:tc>
        <w:tc>
          <w:tcPr>
            <w:tcW w:w="9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кодовое обозначение вида адреса (адрес места нахождения, для переписки и т.д.) (указывается в соответствии с перечнем: "1" – адрес регистрации; "2" – фактический адрес; "3" – почтовый адрес)</w:t>
            </w:r>
          </w:p>
        </w:tc>
        <w:tc>
          <w:tcPr>
            <w:tcW w:w="1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0..1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страны</w:t>
            </w:r>
            <w:proofErr w:type="spellEnd"/>
          </w:p>
        </w:tc>
        <w:tc>
          <w:tcPr>
            <w:tcW w:w="9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 xml:space="preserve">кодовое обозначение страны (указывается в соответствии с </w:t>
            </w:r>
            <w:r>
              <w:rPr>
                <w:color w:val="000000"/>
                <w:sz w:val="20"/>
              </w:rPr>
              <w:t>ISO</w:t>
            </w:r>
            <w:r w:rsidRPr="00D24347">
              <w:rPr>
                <w:color w:val="000000"/>
                <w:sz w:val="20"/>
                <w:lang w:val="ru-RU"/>
              </w:rPr>
              <w:t>-3166)</w:t>
            </w:r>
          </w:p>
        </w:tc>
        <w:tc>
          <w:tcPr>
            <w:tcW w:w="1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0..1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территории</w:t>
            </w:r>
            <w:proofErr w:type="spellEnd"/>
          </w:p>
        </w:tc>
        <w:tc>
          <w:tcPr>
            <w:tcW w:w="9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код единицы административно-территориального деления</w:t>
            </w:r>
          </w:p>
        </w:tc>
        <w:tc>
          <w:tcPr>
            <w:tcW w:w="1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0..1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Регион</w:t>
            </w:r>
            <w:proofErr w:type="spellEnd"/>
          </w:p>
        </w:tc>
        <w:tc>
          <w:tcPr>
            <w:tcW w:w="9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1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0..1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Район</w:t>
            </w:r>
            <w:proofErr w:type="spellEnd"/>
          </w:p>
        </w:tc>
        <w:tc>
          <w:tcPr>
            <w:tcW w:w="9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1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0..1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5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Город</w:t>
            </w:r>
            <w:proofErr w:type="spellEnd"/>
          </w:p>
        </w:tc>
        <w:tc>
          <w:tcPr>
            <w:tcW w:w="9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города</w:t>
            </w:r>
            <w:proofErr w:type="spellEnd"/>
          </w:p>
        </w:tc>
        <w:tc>
          <w:tcPr>
            <w:tcW w:w="1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0..1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Населенный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пункт</w:t>
            </w:r>
            <w:proofErr w:type="spellEnd"/>
          </w:p>
        </w:tc>
        <w:tc>
          <w:tcPr>
            <w:tcW w:w="9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населенного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пункта</w:t>
            </w:r>
            <w:proofErr w:type="spellEnd"/>
          </w:p>
        </w:tc>
        <w:tc>
          <w:tcPr>
            <w:tcW w:w="1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0..1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Улица</w:t>
            </w:r>
            <w:proofErr w:type="spellEnd"/>
          </w:p>
        </w:tc>
        <w:tc>
          <w:tcPr>
            <w:tcW w:w="9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наименование элемента улично-дорожной сети городской инфраструктуры</w:t>
            </w:r>
          </w:p>
        </w:tc>
        <w:tc>
          <w:tcPr>
            <w:tcW w:w="1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0..1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5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дома</w:t>
            </w:r>
            <w:proofErr w:type="spellEnd"/>
          </w:p>
        </w:tc>
        <w:tc>
          <w:tcPr>
            <w:tcW w:w="9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обозначение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дома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корпуса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строения</w:t>
            </w:r>
            <w:proofErr w:type="spellEnd"/>
          </w:p>
        </w:tc>
        <w:tc>
          <w:tcPr>
            <w:tcW w:w="1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0..1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помещения</w:t>
            </w:r>
            <w:proofErr w:type="spellEnd"/>
          </w:p>
        </w:tc>
        <w:tc>
          <w:tcPr>
            <w:tcW w:w="9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обозначение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офиса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квартиры</w:t>
            </w:r>
            <w:proofErr w:type="spellEnd"/>
          </w:p>
        </w:tc>
        <w:tc>
          <w:tcPr>
            <w:tcW w:w="1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0..1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5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Почтовый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индекс</w:t>
            </w:r>
            <w:proofErr w:type="spellEnd"/>
          </w:p>
        </w:tc>
        <w:tc>
          <w:tcPr>
            <w:tcW w:w="9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почтовый индекс предприятия почтовой связи</w:t>
            </w:r>
          </w:p>
        </w:tc>
        <w:tc>
          <w:tcPr>
            <w:tcW w:w="1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0..1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5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абонентского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ящика</w:t>
            </w:r>
            <w:proofErr w:type="spellEnd"/>
          </w:p>
        </w:tc>
        <w:tc>
          <w:tcPr>
            <w:tcW w:w="9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номер абонентского ящика на предприятии почтовой связи</w:t>
            </w:r>
          </w:p>
        </w:tc>
        <w:tc>
          <w:tcPr>
            <w:tcW w:w="1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0..1</w:t>
            </w:r>
          </w:p>
        </w:tc>
      </w:tr>
    </w:tbl>
    <w:p w:rsidR="004D3FD2" w:rsidRDefault="00D24347">
      <w:pPr>
        <w:spacing w:after="0"/>
        <w:jc w:val="both"/>
      </w:pPr>
      <w:bookmarkStart w:id="58" w:name="z7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Таблица</w:t>
      </w:r>
      <w:proofErr w:type="spellEnd"/>
      <w:r>
        <w:rPr>
          <w:color w:val="000000"/>
          <w:sz w:val="28"/>
        </w:rPr>
        <w:t xml:space="preserve"> 4</w:t>
      </w:r>
    </w:p>
    <w:p w:rsidR="004D3FD2" w:rsidRDefault="00D24347">
      <w:pPr>
        <w:spacing w:after="0"/>
      </w:pPr>
      <w:bookmarkStart w:id="59" w:name="z71"/>
      <w:bookmarkEnd w:id="58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Перечень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сведений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контактных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реквизитах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10"/>
        <w:gridCol w:w="1397"/>
        <w:gridCol w:w="6984"/>
        <w:gridCol w:w="629"/>
      </w:tblGrid>
      <w:tr w:rsidR="004D3FD2">
        <w:trPr>
          <w:trHeight w:val="30"/>
          <w:tblCellSpacing w:w="0" w:type="auto"/>
        </w:trPr>
        <w:tc>
          <w:tcPr>
            <w:tcW w:w="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9"/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</w:p>
        </w:tc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</w:p>
        </w:tc>
        <w:tc>
          <w:tcPr>
            <w:tcW w:w="10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Описание</w:t>
            </w:r>
            <w:proofErr w:type="spellEnd"/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вида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связи</w:t>
            </w:r>
            <w:proofErr w:type="spellEnd"/>
          </w:p>
        </w:tc>
        <w:tc>
          <w:tcPr>
            <w:tcW w:w="10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bookmarkStart w:id="60" w:name="z72"/>
            <w:r w:rsidRPr="00D24347">
              <w:rPr>
                <w:color w:val="000000"/>
                <w:sz w:val="20"/>
                <w:lang w:val="ru-RU"/>
              </w:rPr>
              <w:t>кодовое обозначение вида средства (канала) связи (телефон, факс, электронная почта и др.) (указывается в соответствии с перечнем:</w:t>
            </w:r>
            <w:r w:rsidRPr="00D24347">
              <w:rPr>
                <w:lang w:val="ru-RU"/>
              </w:rPr>
              <w:br/>
            </w:r>
            <w:r w:rsidRPr="00D24347">
              <w:rPr>
                <w:color w:val="000000"/>
                <w:sz w:val="20"/>
                <w:lang w:val="ru-RU"/>
              </w:rPr>
              <w:t>"</w:t>
            </w:r>
            <w:r>
              <w:rPr>
                <w:color w:val="000000"/>
                <w:sz w:val="20"/>
              </w:rPr>
              <w:t>AO</w:t>
            </w:r>
            <w:r w:rsidRPr="00D24347">
              <w:rPr>
                <w:color w:val="000000"/>
                <w:sz w:val="20"/>
                <w:lang w:val="ru-RU"/>
              </w:rPr>
              <w:t>" – адрес сайта в информационно-телекоммуникационной сети "Интернет"; "</w:t>
            </w:r>
            <w:r>
              <w:rPr>
                <w:color w:val="000000"/>
                <w:sz w:val="20"/>
              </w:rPr>
              <w:t>EM</w:t>
            </w:r>
            <w:r w:rsidRPr="00D24347">
              <w:rPr>
                <w:color w:val="000000"/>
                <w:sz w:val="20"/>
                <w:lang w:val="ru-RU"/>
              </w:rPr>
              <w:t>" – электронная почта; "</w:t>
            </w:r>
            <w:r>
              <w:rPr>
                <w:color w:val="000000"/>
                <w:sz w:val="20"/>
              </w:rPr>
              <w:t>FX</w:t>
            </w:r>
            <w:r w:rsidRPr="00D24347">
              <w:rPr>
                <w:color w:val="000000"/>
                <w:sz w:val="20"/>
                <w:lang w:val="ru-RU"/>
              </w:rPr>
              <w:t>" – телефакс; "</w:t>
            </w:r>
            <w:r>
              <w:rPr>
                <w:color w:val="000000"/>
                <w:sz w:val="20"/>
              </w:rPr>
              <w:t>TE</w:t>
            </w:r>
            <w:r w:rsidRPr="00D24347">
              <w:rPr>
                <w:color w:val="000000"/>
                <w:sz w:val="20"/>
                <w:lang w:val="ru-RU"/>
              </w:rPr>
              <w:t>" – телефон; "</w:t>
            </w:r>
            <w:r>
              <w:rPr>
                <w:color w:val="000000"/>
                <w:sz w:val="20"/>
              </w:rPr>
              <w:t>TG</w:t>
            </w:r>
            <w:r w:rsidRPr="00D24347">
              <w:rPr>
                <w:color w:val="000000"/>
                <w:sz w:val="20"/>
                <w:lang w:val="ru-RU"/>
              </w:rPr>
              <w:t>" – телеграф; "</w:t>
            </w:r>
            <w:r>
              <w:rPr>
                <w:color w:val="000000"/>
                <w:sz w:val="20"/>
              </w:rPr>
              <w:t>TL</w:t>
            </w:r>
            <w:r w:rsidRPr="00D24347">
              <w:rPr>
                <w:color w:val="000000"/>
                <w:sz w:val="20"/>
                <w:lang w:val="ru-RU"/>
              </w:rPr>
              <w:t>" – телекс)</w:t>
            </w:r>
          </w:p>
        </w:tc>
        <w:bookmarkEnd w:id="60"/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0..1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вида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связи</w:t>
            </w:r>
            <w:proofErr w:type="spellEnd"/>
          </w:p>
        </w:tc>
        <w:tc>
          <w:tcPr>
            <w:tcW w:w="10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0..1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Идентификатор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канала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связи</w:t>
            </w:r>
            <w:proofErr w:type="spellEnd"/>
          </w:p>
        </w:tc>
        <w:tc>
          <w:tcPr>
            <w:tcW w:w="10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0..*</w:t>
            </w:r>
            <w:proofErr w:type="gramEnd"/>
          </w:p>
        </w:tc>
      </w:tr>
    </w:tbl>
    <w:p w:rsidR="004D3FD2" w:rsidRDefault="00D24347">
      <w:pPr>
        <w:spacing w:after="0"/>
        <w:jc w:val="both"/>
      </w:pPr>
      <w:bookmarkStart w:id="61" w:name="z7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Таблица</w:t>
      </w:r>
      <w:proofErr w:type="spellEnd"/>
      <w:r>
        <w:rPr>
          <w:color w:val="000000"/>
          <w:sz w:val="28"/>
        </w:rPr>
        <w:t xml:space="preserve"> 5</w:t>
      </w:r>
    </w:p>
    <w:p w:rsidR="004D3FD2" w:rsidRDefault="00D24347">
      <w:pPr>
        <w:spacing w:after="0"/>
      </w:pPr>
      <w:bookmarkStart w:id="62" w:name="z74"/>
      <w:bookmarkEnd w:id="61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Перечень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сведений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характеристиках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товара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28"/>
        <w:gridCol w:w="1509"/>
        <w:gridCol w:w="2982"/>
        <w:gridCol w:w="3863"/>
        <w:gridCol w:w="638"/>
      </w:tblGrid>
      <w:tr w:rsidR="004D3FD2">
        <w:trPr>
          <w:trHeight w:val="30"/>
          <w:tblCellSpacing w:w="0" w:type="auto"/>
        </w:trPr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2"/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</w:p>
        </w:tc>
        <w:tc>
          <w:tcPr>
            <w:tcW w:w="4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Описание</w:t>
            </w:r>
            <w:proofErr w:type="spellEnd"/>
          </w:p>
        </w:tc>
        <w:tc>
          <w:tcPr>
            <w:tcW w:w="5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Примечание</w:t>
            </w:r>
            <w:proofErr w:type="spellEnd"/>
          </w:p>
        </w:tc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Функциональное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товара</w:t>
            </w:r>
            <w:proofErr w:type="spellEnd"/>
          </w:p>
        </w:tc>
        <w:tc>
          <w:tcPr>
            <w:tcW w:w="4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функциональное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товара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 w:rsidRPr="00D24347">
              <w:rPr>
                <w:color w:val="000000"/>
                <w:sz w:val="20"/>
                <w:lang w:val="ru-RU"/>
              </w:rPr>
              <w:t xml:space="preserve">функциональное наименование – это слово или словосочетание, позволяющее потребителю понять, что представляет собой товар и как он может быть использован. </w:t>
            </w:r>
            <w:proofErr w:type="spellStart"/>
            <w:r>
              <w:rPr>
                <w:color w:val="000000"/>
                <w:sz w:val="20"/>
              </w:rPr>
              <w:t>Например</w:t>
            </w:r>
            <w:proofErr w:type="spellEnd"/>
            <w:r>
              <w:rPr>
                <w:color w:val="000000"/>
                <w:sz w:val="20"/>
              </w:rPr>
              <w:t>: "</w:t>
            </w:r>
            <w:proofErr w:type="spellStart"/>
            <w:r>
              <w:rPr>
                <w:color w:val="000000"/>
                <w:sz w:val="20"/>
              </w:rPr>
              <w:t>туфли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женские</w:t>
            </w:r>
            <w:proofErr w:type="spellEnd"/>
            <w:r>
              <w:rPr>
                <w:color w:val="000000"/>
                <w:sz w:val="20"/>
              </w:rPr>
              <w:t>", "</w:t>
            </w:r>
            <w:proofErr w:type="spellStart"/>
            <w:r>
              <w:rPr>
                <w:color w:val="000000"/>
                <w:sz w:val="20"/>
              </w:rPr>
              <w:t>молоток</w:t>
            </w:r>
            <w:proofErr w:type="spellEnd"/>
            <w:r>
              <w:rPr>
                <w:color w:val="000000"/>
                <w:sz w:val="20"/>
              </w:rPr>
              <w:t>", "</w:t>
            </w:r>
            <w:proofErr w:type="spellStart"/>
            <w:r>
              <w:rPr>
                <w:color w:val="000000"/>
                <w:sz w:val="20"/>
              </w:rPr>
              <w:t>молоко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сгущенное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Разновидность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товара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 xml:space="preserve"> общее описание товара (наименование материала, из которого изготовлен товар, и иные отличительные признаки товара (модель, цвет, размер, материал верха, подкладки, низа товара и т.д.) </w:t>
            </w:r>
          </w:p>
        </w:tc>
        <w:tc>
          <w:tcPr>
            <w:tcW w:w="5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указываются характеристики товара, объединенные в текстовую строку. Разновидность указывает на отличительные особенности товара по сравнению с другими товарами с тем же функциональным наименованием. Включает в себя описание особенностей (назначение, вид, модель и т.п.), описание типа тары, упаковки единицы товара</w:t>
            </w:r>
          </w:p>
        </w:tc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0..1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товара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этикетке</w:t>
            </w:r>
            <w:proofErr w:type="spellEnd"/>
          </w:p>
        </w:tc>
        <w:tc>
          <w:tcPr>
            <w:tcW w:w="4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0"/>
              <w:jc w:val="both"/>
            </w:pPr>
            <w:r>
              <w:br/>
            </w:r>
          </w:p>
        </w:tc>
        <w:tc>
          <w:tcPr>
            <w:tcW w:w="5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формируется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свободной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форме</w:t>
            </w:r>
            <w:proofErr w:type="spellEnd"/>
          </w:p>
        </w:tc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0..1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Объединенное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товара</w:t>
            </w:r>
            <w:proofErr w:type="spellEnd"/>
          </w:p>
        </w:tc>
        <w:tc>
          <w:tcPr>
            <w:tcW w:w="4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5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0"/>
              <w:jc w:val="both"/>
            </w:pPr>
            <w:r>
              <w:br/>
            </w:r>
          </w:p>
        </w:tc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0..1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Бренд</w:t>
            </w:r>
            <w:proofErr w:type="spellEnd"/>
          </w:p>
        </w:tc>
        <w:tc>
          <w:tcPr>
            <w:tcW w:w="4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 xml:space="preserve"> сведения о товарном знаке (бренде, торговой марке) </w:t>
            </w:r>
          </w:p>
        </w:tc>
        <w:tc>
          <w:tcPr>
            <w:tcW w:w="5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абстрактное понятие, используемое в позиционировании товаров конкретного производителя на целевом рынке</w:t>
            </w:r>
          </w:p>
        </w:tc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0..1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Суббренд</w:t>
            </w:r>
            <w:proofErr w:type="spellEnd"/>
          </w:p>
        </w:tc>
        <w:tc>
          <w:tcPr>
            <w:tcW w:w="4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суббренд</w:t>
            </w:r>
            <w:proofErr w:type="spellEnd"/>
          </w:p>
        </w:tc>
        <w:tc>
          <w:tcPr>
            <w:tcW w:w="5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 w:rsidRPr="00D2434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24347">
              <w:rPr>
                <w:color w:val="000000"/>
                <w:sz w:val="20"/>
                <w:lang w:val="ru-RU"/>
              </w:rPr>
              <w:t>Суббренд</w:t>
            </w:r>
            <w:proofErr w:type="spellEnd"/>
            <w:r w:rsidRPr="00D24347">
              <w:rPr>
                <w:color w:val="000000"/>
                <w:sz w:val="20"/>
                <w:lang w:val="ru-RU"/>
              </w:rPr>
              <w:t xml:space="preserve"> – это разновидность бренда, особо выделенная производителем (дистрибутором и т.д.). </w:t>
            </w:r>
            <w:proofErr w:type="spellStart"/>
            <w:r>
              <w:rPr>
                <w:color w:val="000000"/>
                <w:sz w:val="20"/>
              </w:rPr>
              <w:t>Например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бренд</w:t>
            </w:r>
            <w:proofErr w:type="spellEnd"/>
            <w:r>
              <w:rPr>
                <w:color w:val="000000"/>
                <w:sz w:val="20"/>
              </w:rPr>
              <w:t xml:space="preserve"> – "</w:t>
            </w:r>
            <w:proofErr w:type="spellStart"/>
            <w:r>
              <w:rPr>
                <w:color w:val="000000"/>
                <w:sz w:val="20"/>
              </w:rPr>
              <w:t>Марко</w:t>
            </w:r>
            <w:proofErr w:type="spellEnd"/>
            <w:r>
              <w:rPr>
                <w:color w:val="000000"/>
                <w:sz w:val="20"/>
              </w:rPr>
              <w:t xml:space="preserve">", </w:t>
            </w:r>
            <w:proofErr w:type="spellStart"/>
            <w:r>
              <w:rPr>
                <w:color w:val="000000"/>
                <w:sz w:val="20"/>
              </w:rPr>
              <w:t>суббренд</w:t>
            </w:r>
            <w:proofErr w:type="spellEnd"/>
            <w:r>
              <w:rPr>
                <w:color w:val="000000"/>
                <w:sz w:val="20"/>
              </w:rPr>
              <w:t xml:space="preserve"> - "</w:t>
            </w:r>
            <w:proofErr w:type="spellStart"/>
            <w:r>
              <w:rPr>
                <w:color w:val="000000"/>
                <w:sz w:val="20"/>
              </w:rPr>
              <w:t>Премиум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</w:p>
        </w:tc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0..1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Единица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измерения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единица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измерения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количества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товара</w:t>
            </w:r>
            <w:proofErr w:type="spellEnd"/>
          </w:p>
        </w:tc>
        <w:tc>
          <w:tcPr>
            <w:tcW w:w="5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 xml:space="preserve"> элемент предназначен для указания сведений о коде (кодовом обозначении) единицы измерения товара </w:t>
            </w:r>
          </w:p>
        </w:tc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Изображение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товара</w:t>
            </w:r>
            <w:proofErr w:type="spellEnd"/>
          </w:p>
        </w:tc>
        <w:tc>
          <w:tcPr>
            <w:tcW w:w="4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фотографическое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изображение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товара</w:t>
            </w:r>
            <w:proofErr w:type="spellEnd"/>
          </w:p>
        </w:tc>
        <w:tc>
          <w:tcPr>
            <w:tcW w:w="5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 xml:space="preserve"> элемент содержит фотографическое изображение товара </w:t>
            </w:r>
          </w:p>
        </w:tc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0..3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Модель</w:t>
            </w:r>
            <w:proofErr w:type="spellEnd"/>
          </w:p>
        </w:tc>
        <w:tc>
          <w:tcPr>
            <w:tcW w:w="4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модель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производителя</w:t>
            </w:r>
            <w:proofErr w:type="spellEnd"/>
          </w:p>
        </w:tc>
        <w:tc>
          <w:tcPr>
            <w:tcW w:w="5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0"/>
              <w:jc w:val="both"/>
            </w:pPr>
            <w:r>
              <w:br/>
            </w:r>
          </w:p>
        </w:tc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0..1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Цвет</w:t>
            </w:r>
            <w:proofErr w:type="spellEnd"/>
          </w:p>
        </w:tc>
        <w:tc>
          <w:tcPr>
            <w:tcW w:w="4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цвет</w:t>
            </w:r>
            <w:proofErr w:type="spellEnd"/>
          </w:p>
        </w:tc>
        <w:tc>
          <w:tcPr>
            <w:tcW w:w="5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0"/>
              <w:jc w:val="both"/>
            </w:pPr>
            <w:r>
              <w:br/>
            </w:r>
          </w:p>
        </w:tc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0..1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Размер</w:t>
            </w:r>
            <w:proofErr w:type="spellEnd"/>
          </w:p>
        </w:tc>
        <w:tc>
          <w:tcPr>
            <w:tcW w:w="4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размер</w:t>
            </w:r>
            <w:proofErr w:type="spellEnd"/>
          </w:p>
        </w:tc>
        <w:tc>
          <w:tcPr>
            <w:tcW w:w="5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0"/>
              <w:jc w:val="both"/>
            </w:pPr>
            <w:r>
              <w:br/>
            </w:r>
          </w:p>
        </w:tc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0..1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Размер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штрихмассовой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системе</w:t>
            </w:r>
            <w:proofErr w:type="spellEnd"/>
          </w:p>
        </w:tc>
        <w:tc>
          <w:tcPr>
            <w:tcW w:w="4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0"/>
              <w:jc w:val="both"/>
            </w:pPr>
            <w:r>
              <w:br/>
            </w:r>
          </w:p>
        </w:tc>
        <w:tc>
          <w:tcPr>
            <w:tcW w:w="5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0"/>
              <w:jc w:val="both"/>
            </w:pPr>
            <w:r>
              <w:br/>
            </w:r>
          </w:p>
        </w:tc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0..1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верха</w:t>
            </w:r>
            <w:proofErr w:type="spellEnd"/>
          </w:p>
        </w:tc>
        <w:tc>
          <w:tcPr>
            <w:tcW w:w="4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вид материала, использованного для изготовления верха обуви</w:t>
            </w:r>
          </w:p>
        </w:tc>
        <w:tc>
          <w:tcPr>
            <w:tcW w:w="5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0"/>
              <w:jc w:val="both"/>
              <w:rPr>
                <w:lang w:val="ru-RU"/>
              </w:rPr>
            </w:pPr>
            <w:r w:rsidRPr="00D24347">
              <w:rPr>
                <w:lang w:val="ru-RU"/>
              </w:rPr>
              <w:br/>
            </w:r>
          </w:p>
        </w:tc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0..1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Материал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подкладки</w:t>
            </w:r>
            <w:proofErr w:type="spellEnd"/>
          </w:p>
        </w:tc>
        <w:tc>
          <w:tcPr>
            <w:tcW w:w="4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вид материала, использованного для изготовления подкладки обуви</w:t>
            </w:r>
          </w:p>
        </w:tc>
        <w:tc>
          <w:tcPr>
            <w:tcW w:w="5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0"/>
              <w:jc w:val="both"/>
              <w:rPr>
                <w:lang w:val="ru-RU"/>
              </w:rPr>
            </w:pPr>
            <w:r w:rsidRPr="00D24347">
              <w:rPr>
                <w:lang w:val="ru-RU"/>
              </w:rPr>
              <w:br/>
            </w:r>
          </w:p>
        </w:tc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0..1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Материал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низа</w:t>
            </w:r>
            <w:proofErr w:type="spellEnd"/>
          </w:p>
        </w:tc>
        <w:tc>
          <w:tcPr>
            <w:tcW w:w="4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вид материала, использованного для изготовления низа обуви</w:t>
            </w:r>
          </w:p>
        </w:tc>
        <w:tc>
          <w:tcPr>
            <w:tcW w:w="5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0"/>
              <w:jc w:val="both"/>
              <w:rPr>
                <w:lang w:val="ru-RU"/>
              </w:rPr>
            </w:pPr>
            <w:r w:rsidRPr="00D24347">
              <w:rPr>
                <w:lang w:val="ru-RU"/>
              </w:rPr>
              <w:br/>
            </w:r>
          </w:p>
        </w:tc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0..1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Состав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содержит описание элементов, ингредиентов, входящих в состав товара. Может содержать информацию о материале верха, подошвы и низа обуви</w:t>
            </w:r>
          </w:p>
        </w:tc>
        <w:tc>
          <w:tcPr>
            <w:tcW w:w="5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 xml:space="preserve">указываются </w:t>
            </w:r>
            <w:proofErr w:type="gramStart"/>
            <w:r w:rsidRPr="00D24347">
              <w:rPr>
                <w:color w:val="000000"/>
                <w:sz w:val="20"/>
                <w:lang w:val="ru-RU"/>
              </w:rPr>
              <w:t>характеристики товара</w:t>
            </w:r>
            <w:proofErr w:type="gramEnd"/>
            <w:r w:rsidRPr="00D24347">
              <w:rPr>
                <w:color w:val="000000"/>
                <w:sz w:val="20"/>
                <w:lang w:val="ru-RU"/>
              </w:rPr>
              <w:t xml:space="preserve"> определенные в текстовую строку</w:t>
            </w:r>
          </w:p>
        </w:tc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0..1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Дополнительные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сведения</w:t>
            </w:r>
            <w:proofErr w:type="spellEnd"/>
          </w:p>
        </w:tc>
        <w:tc>
          <w:tcPr>
            <w:tcW w:w="4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 xml:space="preserve">Дополнительная информация: </w:t>
            </w:r>
            <w:proofErr w:type="gramStart"/>
            <w:r w:rsidRPr="00D24347">
              <w:rPr>
                <w:color w:val="000000"/>
                <w:sz w:val="20"/>
                <w:lang w:val="ru-RU"/>
              </w:rPr>
              <w:t>обозначение нормативного документа</w:t>
            </w:r>
            <w:proofErr w:type="gramEnd"/>
            <w:r w:rsidRPr="00D24347">
              <w:rPr>
                <w:color w:val="000000"/>
                <w:sz w:val="20"/>
                <w:lang w:val="ru-RU"/>
              </w:rPr>
              <w:t xml:space="preserve"> в соответствии с которым был произведен товар (ГОСТ, ТУ, ТР и прочее), другая информация</w:t>
            </w:r>
          </w:p>
        </w:tc>
        <w:tc>
          <w:tcPr>
            <w:tcW w:w="5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0"/>
              <w:jc w:val="both"/>
              <w:rPr>
                <w:lang w:val="ru-RU"/>
              </w:rPr>
            </w:pPr>
            <w:r w:rsidRPr="00D24347">
              <w:rPr>
                <w:lang w:val="ru-RU"/>
              </w:rPr>
              <w:br/>
            </w:r>
          </w:p>
        </w:tc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0..1</w:t>
            </w:r>
          </w:p>
        </w:tc>
      </w:tr>
    </w:tbl>
    <w:p w:rsidR="004D3FD2" w:rsidRDefault="00D24347">
      <w:pPr>
        <w:spacing w:after="0"/>
        <w:jc w:val="both"/>
      </w:pPr>
      <w:bookmarkStart w:id="63" w:name="z7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Таблица</w:t>
      </w:r>
      <w:proofErr w:type="spellEnd"/>
      <w:r>
        <w:rPr>
          <w:color w:val="000000"/>
          <w:sz w:val="28"/>
        </w:rPr>
        <w:t xml:space="preserve"> 6</w:t>
      </w:r>
    </w:p>
    <w:p w:rsidR="004D3FD2" w:rsidRPr="00D24347" w:rsidRDefault="00D24347">
      <w:pPr>
        <w:spacing w:after="0"/>
        <w:rPr>
          <w:lang w:val="ru-RU"/>
        </w:rPr>
      </w:pPr>
      <w:bookmarkStart w:id="64" w:name="z76"/>
      <w:bookmarkEnd w:id="63"/>
      <w:r w:rsidRPr="00D24347">
        <w:rPr>
          <w:b/>
          <w:color w:val="000000"/>
          <w:lang w:val="ru-RU"/>
        </w:rPr>
        <w:t xml:space="preserve"> Перечень сведений о средстве идентификации товара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50"/>
        <w:gridCol w:w="1827"/>
        <w:gridCol w:w="2843"/>
        <w:gridCol w:w="2809"/>
        <w:gridCol w:w="1091"/>
      </w:tblGrid>
      <w:tr w:rsidR="004D3FD2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4"/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</w:p>
        </w:tc>
        <w:tc>
          <w:tcPr>
            <w:tcW w:w="2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</w:p>
        </w:tc>
        <w:tc>
          <w:tcPr>
            <w:tcW w:w="3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Описание</w:t>
            </w:r>
            <w:proofErr w:type="spellEnd"/>
          </w:p>
        </w:tc>
        <w:tc>
          <w:tcPr>
            <w:tcW w:w="3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Примечание</w:t>
            </w:r>
            <w:proofErr w:type="spellEnd"/>
          </w:p>
        </w:tc>
        <w:tc>
          <w:tcPr>
            <w:tcW w:w="1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средства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идентификации</w:t>
            </w:r>
            <w:proofErr w:type="spellEnd"/>
          </w:p>
        </w:tc>
        <w:tc>
          <w:tcPr>
            <w:tcW w:w="3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указывается 3-значный код вида средства идентификации в соответствии с перечнем видов средств идентификации</w:t>
            </w:r>
          </w:p>
        </w:tc>
        <w:tc>
          <w:tcPr>
            <w:tcW w:w="3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указывается в соответствии с таблицей 7</w:t>
            </w:r>
          </w:p>
        </w:tc>
        <w:tc>
          <w:tcPr>
            <w:tcW w:w="1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2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реестру</w:t>
            </w:r>
            <w:proofErr w:type="spellEnd"/>
          </w:p>
        </w:tc>
        <w:tc>
          <w:tcPr>
            <w:tcW w:w="3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 xml:space="preserve"> указывается номер по реестру средств идентификации </w:t>
            </w:r>
          </w:p>
        </w:tc>
        <w:tc>
          <w:tcPr>
            <w:tcW w:w="3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0"/>
              <w:jc w:val="both"/>
              <w:rPr>
                <w:lang w:val="ru-RU"/>
              </w:rPr>
            </w:pPr>
            <w:r w:rsidRPr="00D24347">
              <w:rPr>
                <w:lang w:val="ru-RU"/>
              </w:rPr>
              <w:br/>
            </w:r>
          </w:p>
        </w:tc>
        <w:tc>
          <w:tcPr>
            <w:tcW w:w="1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0..1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Блок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средства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идентификации</w:t>
            </w:r>
            <w:proofErr w:type="spellEnd"/>
          </w:p>
        </w:tc>
        <w:tc>
          <w:tcPr>
            <w:tcW w:w="3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0"/>
              <w:jc w:val="both"/>
            </w:pPr>
            <w:r>
              <w:br/>
            </w:r>
          </w:p>
        </w:tc>
        <w:tc>
          <w:tcPr>
            <w:tcW w:w="3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0"/>
              <w:jc w:val="both"/>
            </w:pPr>
            <w:r>
              <w:br/>
            </w:r>
          </w:p>
        </w:tc>
        <w:tc>
          <w:tcPr>
            <w:tcW w:w="1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1..*</w:t>
            </w:r>
            <w:proofErr w:type="gramEnd"/>
          </w:p>
        </w:tc>
      </w:tr>
      <w:tr w:rsidR="004D3FD2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w="2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Идентификатор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применения</w:t>
            </w:r>
            <w:proofErr w:type="spellEnd"/>
            <w:r>
              <w:rPr>
                <w:color w:val="000000"/>
                <w:sz w:val="20"/>
              </w:rPr>
              <w:t xml:space="preserve"> (AI)</w:t>
            </w:r>
          </w:p>
        </w:tc>
        <w:tc>
          <w:tcPr>
            <w:tcW w:w="3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 xml:space="preserve"> цифровой идентификатор применения, заключенный в круглые скобки, обозначающий назначение блока информации, содержащейся в средстве идентификации </w:t>
            </w:r>
          </w:p>
        </w:tc>
        <w:tc>
          <w:tcPr>
            <w:tcW w:w="3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указывается в соответствии с таблицей 8, согласно правилам, определенным в таблице 9</w:t>
            </w:r>
          </w:p>
        </w:tc>
        <w:tc>
          <w:tcPr>
            <w:tcW w:w="1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0..1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</w:t>
            </w:r>
          </w:p>
        </w:tc>
        <w:tc>
          <w:tcPr>
            <w:tcW w:w="2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Символьное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значение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блока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информации</w:t>
            </w:r>
            <w:proofErr w:type="spellEnd"/>
          </w:p>
        </w:tc>
        <w:tc>
          <w:tcPr>
            <w:tcW w:w="3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содержит символьное значение блока информации, содержащейся в средстве идентификации</w:t>
            </w:r>
          </w:p>
        </w:tc>
        <w:tc>
          <w:tcPr>
            <w:tcW w:w="3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указывается согласно правилам, определенным в таблице 9</w:t>
            </w:r>
          </w:p>
        </w:tc>
        <w:tc>
          <w:tcPr>
            <w:tcW w:w="1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4D3FD2" w:rsidRDefault="00D24347">
      <w:pPr>
        <w:spacing w:after="0"/>
        <w:jc w:val="both"/>
      </w:pPr>
      <w:bookmarkStart w:id="65" w:name="z7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Таблица</w:t>
      </w:r>
      <w:proofErr w:type="spellEnd"/>
      <w:r>
        <w:rPr>
          <w:color w:val="000000"/>
          <w:sz w:val="28"/>
        </w:rPr>
        <w:t xml:space="preserve"> 7</w:t>
      </w:r>
    </w:p>
    <w:p w:rsidR="004D3FD2" w:rsidRDefault="00D24347">
      <w:pPr>
        <w:spacing w:after="0"/>
      </w:pPr>
      <w:bookmarkStart w:id="66" w:name="z78"/>
      <w:bookmarkEnd w:id="65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Вид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средства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идентификации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31"/>
        <w:gridCol w:w="2361"/>
        <w:gridCol w:w="6128"/>
      </w:tblGrid>
      <w:tr w:rsidR="004D3FD2">
        <w:trPr>
          <w:trHeight w:val="30"/>
          <w:tblCellSpacing w:w="0" w:type="auto"/>
        </w:trPr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6"/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раздела</w:t>
            </w:r>
            <w:proofErr w:type="spellEnd"/>
          </w:p>
        </w:tc>
        <w:tc>
          <w:tcPr>
            <w:tcW w:w="2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вида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средства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идентификации</w:t>
            </w:r>
            <w:proofErr w:type="spellEnd"/>
          </w:p>
        </w:tc>
        <w:tc>
          <w:tcPr>
            <w:tcW w:w="8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вида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средства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идентификации</w:t>
            </w:r>
            <w:proofErr w:type="spellEnd"/>
          </w:p>
        </w:tc>
      </w:tr>
      <w:tr w:rsidR="004D3FD2">
        <w:trPr>
          <w:trHeight w:val="30"/>
          <w:tblCellSpacing w:w="0" w:type="auto"/>
        </w:trPr>
        <w:tc>
          <w:tcPr>
            <w:tcW w:w="13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линейный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штриховой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</w:p>
        </w:tc>
      </w:tr>
      <w:tr w:rsidR="004D3FD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D3FD2" w:rsidRDefault="004D3FD2"/>
        </w:tc>
        <w:tc>
          <w:tcPr>
            <w:tcW w:w="2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  <w:tc>
          <w:tcPr>
            <w:tcW w:w="8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линейный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штриховой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  <w:r>
              <w:rPr>
                <w:color w:val="000000"/>
                <w:sz w:val="20"/>
              </w:rPr>
              <w:t xml:space="preserve"> Code 128</w:t>
            </w:r>
          </w:p>
        </w:tc>
      </w:tr>
      <w:tr w:rsidR="004D3FD2">
        <w:trPr>
          <w:trHeight w:val="30"/>
          <w:tblCellSpacing w:w="0" w:type="auto"/>
        </w:trPr>
        <w:tc>
          <w:tcPr>
            <w:tcW w:w="1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двумерный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многоуровневый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штриховой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</w:p>
        </w:tc>
      </w:tr>
      <w:tr w:rsidR="004D3FD2">
        <w:trPr>
          <w:trHeight w:val="30"/>
          <w:tblCellSpacing w:w="0" w:type="auto"/>
        </w:trPr>
        <w:tc>
          <w:tcPr>
            <w:tcW w:w="13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двумерный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матричный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штриховой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</w:p>
        </w:tc>
      </w:tr>
      <w:tr w:rsidR="004D3FD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D3FD2" w:rsidRDefault="004D3FD2"/>
        </w:tc>
        <w:tc>
          <w:tcPr>
            <w:tcW w:w="2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</w:t>
            </w:r>
          </w:p>
        </w:tc>
        <w:tc>
          <w:tcPr>
            <w:tcW w:w="8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DataMatrix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</w:p>
        </w:tc>
      </w:tr>
      <w:tr w:rsidR="004D3FD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D3FD2" w:rsidRDefault="004D3FD2"/>
        </w:tc>
        <w:tc>
          <w:tcPr>
            <w:tcW w:w="2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</w:t>
            </w:r>
          </w:p>
        </w:tc>
        <w:tc>
          <w:tcPr>
            <w:tcW w:w="8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QR </w:t>
            </w: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</w:p>
        </w:tc>
      </w:tr>
      <w:tr w:rsidR="004D3FD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D3FD2" w:rsidRDefault="004D3FD2"/>
        </w:tc>
        <w:tc>
          <w:tcPr>
            <w:tcW w:w="2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</w:t>
            </w:r>
          </w:p>
        </w:tc>
        <w:tc>
          <w:tcPr>
            <w:tcW w:w="8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Micro QR </w:t>
            </w: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</w:p>
        </w:tc>
      </w:tr>
      <w:tr w:rsidR="004D3FD2">
        <w:trPr>
          <w:trHeight w:val="30"/>
          <w:tblCellSpacing w:w="0" w:type="auto"/>
        </w:trPr>
        <w:tc>
          <w:tcPr>
            <w:tcW w:w="13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радио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метки</w:t>
            </w:r>
            <w:proofErr w:type="spellEnd"/>
          </w:p>
        </w:tc>
      </w:tr>
      <w:tr w:rsidR="004D3FD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D3FD2" w:rsidRDefault="004D3FD2"/>
        </w:tc>
        <w:tc>
          <w:tcPr>
            <w:tcW w:w="2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</w:t>
            </w:r>
          </w:p>
        </w:tc>
        <w:tc>
          <w:tcPr>
            <w:tcW w:w="8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RFID-</w:t>
            </w:r>
            <w:proofErr w:type="spellStart"/>
            <w:r>
              <w:rPr>
                <w:color w:val="000000"/>
                <w:sz w:val="20"/>
              </w:rPr>
              <w:t>метка</w:t>
            </w:r>
            <w:proofErr w:type="spellEnd"/>
            <w:r>
              <w:rPr>
                <w:color w:val="000000"/>
                <w:sz w:val="20"/>
              </w:rPr>
              <w:t xml:space="preserve"> UHF-</w:t>
            </w:r>
            <w:proofErr w:type="spellStart"/>
            <w:r>
              <w:rPr>
                <w:color w:val="000000"/>
                <w:sz w:val="20"/>
              </w:rPr>
              <w:t>диапазона</w:t>
            </w:r>
            <w:proofErr w:type="spellEnd"/>
          </w:p>
        </w:tc>
      </w:tr>
      <w:tr w:rsidR="004D3FD2">
        <w:trPr>
          <w:trHeight w:val="30"/>
          <w:tblCellSpacing w:w="0" w:type="auto"/>
        </w:trPr>
        <w:tc>
          <w:tcPr>
            <w:tcW w:w="13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виды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средств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идентификации</w:t>
            </w:r>
            <w:proofErr w:type="spellEnd"/>
          </w:p>
        </w:tc>
      </w:tr>
      <w:tr w:rsidR="004D3FD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D3FD2" w:rsidRDefault="004D3FD2"/>
        </w:tc>
        <w:tc>
          <w:tcPr>
            <w:tcW w:w="2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999</w:t>
            </w:r>
          </w:p>
        </w:tc>
        <w:tc>
          <w:tcPr>
            <w:tcW w:w="8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прочее</w:t>
            </w:r>
            <w:proofErr w:type="spellEnd"/>
          </w:p>
        </w:tc>
      </w:tr>
    </w:tbl>
    <w:p w:rsidR="004D3FD2" w:rsidRDefault="00D24347">
      <w:pPr>
        <w:spacing w:after="0"/>
        <w:jc w:val="both"/>
      </w:pPr>
      <w:bookmarkStart w:id="67" w:name="z7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Таблица</w:t>
      </w:r>
      <w:proofErr w:type="spellEnd"/>
      <w:r>
        <w:rPr>
          <w:color w:val="000000"/>
          <w:sz w:val="28"/>
        </w:rPr>
        <w:t xml:space="preserve"> 8</w:t>
      </w:r>
    </w:p>
    <w:p w:rsidR="004D3FD2" w:rsidRPr="00D24347" w:rsidRDefault="00D24347">
      <w:pPr>
        <w:spacing w:after="0"/>
        <w:rPr>
          <w:lang w:val="ru-RU"/>
        </w:rPr>
      </w:pPr>
      <w:bookmarkStart w:id="68" w:name="z80"/>
      <w:bookmarkEnd w:id="67"/>
      <w:r w:rsidRPr="00D24347">
        <w:rPr>
          <w:b/>
          <w:color w:val="000000"/>
          <w:lang w:val="ru-RU"/>
        </w:rPr>
        <w:t xml:space="preserve"> Перечень идентификаторов применения (</w:t>
      </w:r>
      <w:r>
        <w:rPr>
          <w:b/>
          <w:color w:val="000000"/>
        </w:rPr>
        <w:t>AI</w:t>
      </w:r>
      <w:r w:rsidRPr="00D24347">
        <w:rPr>
          <w:b/>
          <w:color w:val="000000"/>
          <w:lang w:val="ru-RU"/>
        </w:rPr>
        <w:t>), используемых при маркировке товарных позиций 6401-6405 Товарной номенклатуры внешнеэкономической деятельности Евразийского экономического союза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88"/>
        <w:gridCol w:w="2257"/>
        <w:gridCol w:w="1201"/>
        <w:gridCol w:w="2488"/>
        <w:gridCol w:w="3286"/>
      </w:tblGrid>
      <w:tr w:rsidR="004D3FD2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8"/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  <w:r>
              <w:rPr>
                <w:color w:val="000000"/>
                <w:sz w:val="20"/>
              </w:rPr>
              <w:t xml:space="preserve"> AI</w:t>
            </w:r>
          </w:p>
        </w:tc>
        <w:tc>
          <w:tcPr>
            <w:tcW w:w="2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Полное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AI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элементной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строки</w:t>
            </w:r>
            <w:proofErr w:type="spellEnd"/>
          </w:p>
        </w:tc>
        <w:tc>
          <w:tcPr>
            <w:tcW w:w="3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Описание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Примечание</w:t>
            </w:r>
            <w:proofErr w:type="spellEnd"/>
          </w:p>
        </w:tc>
      </w:tr>
      <w:tr w:rsidR="004D3FD2" w:rsidRPr="00D24347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</w:t>
            </w:r>
          </w:p>
        </w:tc>
        <w:tc>
          <w:tcPr>
            <w:tcW w:w="2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Серийный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транспортной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упаковки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тары</w:t>
            </w:r>
            <w:proofErr w:type="spellEnd"/>
            <w:r>
              <w:rPr>
                <w:color w:val="000000"/>
                <w:sz w:val="20"/>
              </w:rPr>
              <w:t>) – SSCC (Serial Shipping Container Code)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N2+N18</w:t>
            </w:r>
          </w:p>
        </w:tc>
        <w:tc>
          <w:tcPr>
            <w:tcW w:w="3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 xml:space="preserve">поле данных содержит номер </w:t>
            </w:r>
            <w:r>
              <w:rPr>
                <w:color w:val="000000"/>
                <w:sz w:val="20"/>
              </w:rPr>
              <w:t>SSCC</w:t>
            </w:r>
          </w:p>
        </w:tc>
        <w:tc>
          <w:tcPr>
            <w:tcW w:w="4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 xml:space="preserve">идентификатор применения </w:t>
            </w:r>
            <w:r>
              <w:rPr>
                <w:color w:val="000000"/>
                <w:sz w:val="20"/>
              </w:rPr>
              <w:t>AI</w:t>
            </w:r>
            <w:r w:rsidRPr="00D24347">
              <w:rPr>
                <w:color w:val="000000"/>
                <w:sz w:val="20"/>
                <w:lang w:val="ru-RU"/>
              </w:rPr>
              <w:t xml:space="preserve"> (00) показывает, что цифровое поле из 18 символов, следующих непосредственно за ним, содержит серийный код транспортной упаковки (тары) (</w:t>
            </w:r>
            <w:r>
              <w:rPr>
                <w:color w:val="000000"/>
                <w:sz w:val="20"/>
              </w:rPr>
              <w:t>SSCC</w:t>
            </w:r>
            <w:r w:rsidRPr="00D24347">
              <w:rPr>
                <w:color w:val="000000"/>
                <w:sz w:val="20"/>
                <w:lang w:val="ru-RU"/>
              </w:rPr>
              <w:t>), который используется для маркировки логистической единицы</w:t>
            </w:r>
          </w:p>
        </w:tc>
      </w:tr>
      <w:tr w:rsidR="004D3FD2" w:rsidRPr="00D24347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2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 xml:space="preserve">Глобальный </w:t>
            </w:r>
            <w:r w:rsidRPr="00D24347">
              <w:rPr>
                <w:color w:val="000000"/>
                <w:sz w:val="20"/>
                <w:lang w:val="ru-RU"/>
              </w:rPr>
              <w:lastRenderedPageBreak/>
              <w:t xml:space="preserve">идентификационный номер единицы товара – </w:t>
            </w:r>
            <w:r>
              <w:rPr>
                <w:color w:val="000000"/>
                <w:sz w:val="20"/>
              </w:rPr>
              <w:t>GTIN</w:t>
            </w:r>
            <w:r w:rsidRPr="00D24347">
              <w:rPr>
                <w:color w:val="000000"/>
                <w:sz w:val="20"/>
                <w:lang w:val="ru-RU"/>
              </w:rPr>
              <w:t xml:space="preserve"> (</w:t>
            </w:r>
            <w:r>
              <w:rPr>
                <w:color w:val="000000"/>
                <w:sz w:val="20"/>
              </w:rPr>
              <w:t>Global</w:t>
            </w:r>
            <w:r w:rsidRPr="00D24347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Trade</w:t>
            </w:r>
            <w:r w:rsidRPr="00D24347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Item</w:t>
            </w:r>
            <w:r w:rsidRPr="00D24347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Number</w:t>
            </w:r>
            <w:r w:rsidRPr="00D24347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N2+N14</w:t>
            </w:r>
          </w:p>
        </w:tc>
        <w:tc>
          <w:tcPr>
            <w:tcW w:w="3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GTIN</w:t>
            </w:r>
            <w:r w:rsidRPr="00D24347">
              <w:rPr>
                <w:color w:val="000000"/>
                <w:sz w:val="20"/>
                <w:lang w:val="ru-RU"/>
              </w:rPr>
              <w:t xml:space="preserve">- </w:t>
            </w:r>
            <w:r>
              <w:rPr>
                <w:color w:val="000000"/>
                <w:sz w:val="20"/>
              </w:rPr>
              <w:t>Global</w:t>
            </w:r>
            <w:r w:rsidRPr="00D24347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Trade</w:t>
            </w:r>
            <w:r w:rsidRPr="00D24347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Item</w:t>
            </w:r>
            <w:r w:rsidRPr="00D24347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lastRenderedPageBreak/>
              <w:t>Number</w:t>
            </w:r>
            <w:r w:rsidRPr="00D24347">
              <w:rPr>
                <w:color w:val="000000"/>
                <w:sz w:val="20"/>
                <w:lang w:val="ru-RU"/>
              </w:rPr>
              <w:t xml:space="preserve"> -глобальный идентификационный номер разновидности товара одного наименования (артикула) в системе открытых стандартов </w:t>
            </w:r>
            <w:r>
              <w:rPr>
                <w:color w:val="000000"/>
                <w:sz w:val="20"/>
              </w:rPr>
              <w:t>GS</w:t>
            </w:r>
            <w:r w:rsidRPr="00D24347">
              <w:rPr>
                <w:color w:val="000000"/>
                <w:sz w:val="20"/>
                <w:lang w:val="ru-RU"/>
              </w:rPr>
              <w:t>1. 14-значный цифровой идентификатор</w:t>
            </w:r>
          </w:p>
        </w:tc>
        <w:tc>
          <w:tcPr>
            <w:tcW w:w="4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lastRenderedPageBreak/>
              <w:t xml:space="preserve"> идентификатор применения </w:t>
            </w:r>
            <w:r>
              <w:rPr>
                <w:color w:val="000000"/>
                <w:sz w:val="20"/>
              </w:rPr>
              <w:t>AI</w:t>
            </w:r>
            <w:r w:rsidRPr="00D24347">
              <w:rPr>
                <w:color w:val="000000"/>
                <w:sz w:val="20"/>
                <w:lang w:val="ru-RU"/>
              </w:rPr>
              <w:t xml:space="preserve"> (01) </w:t>
            </w:r>
            <w:r w:rsidRPr="00D24347">
              <w:rPr>
                <w:color w:val="000000"/>
                <w:sz w:val="20"/>
                <w:lang w:val="ru-RU"/>
              </w:rPr>
              <w:lastRenderedPageBreak/>
              <w:t>показывает, что цифровое поле из 14 символов, следующих непосредственно за ним, содержит глобальный идентификационный номер единицы товара (</w:t>
            </w:r>
            <w:r>
              <w:rPr>
                <w:color w:val="000000"/>
                <w:sz w:val="20"/>
              </w:rPr>
              <w:t>GTIN</w:t>
            </w:r>
            <w:r w:rsidRPr="00D24347">
              <w:rPr>
                <w:color w:val="000000"/>
                <w:sz w:val="20"/>
                <w:lang w:val="ru-RU"/>
              </w:rPr>
              <w:t xml:space="preserve">), который используется для идентификации единицы товара. </w:t>
            </w:r>
          </w:p>
        </w:tc>
      </w:tr>
      <w:tr w:rsidR="004D3FD2" w:rsidRPr="00D24347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02</w:t>
            </w:r>
          </w:p>
        </w:tc>
        <w:tc>
          <w:tcPr>
            <w:tcW w:w="2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GTIN </w:t>
            </w:r>
            <w:proofErr w:type="spellStart"/>
            <w:r>
              <w:rPr>
                <w:color w:val="000000"/>
                <w:sz w:val="20"/>
              </w:rPr>
              <w:t>товарных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единиц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внутри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транспортной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упаковки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тары</w:t>
            </w:r>
            <w:proofErr w:type="spellEnd"/>
            <w:r>
              <w:rPr>
                <w:color w:val="000000"/>
                <w:sz w:val="20"/>
              </w:rPr>
              <w:t>) (GTIN of Contained Trade Items)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N2+N14</w:t>
            </w:r>
          </w:p>
        </w:tc>
        <w:tc>
          <w:tcPr>
            <w:tcW w:w="3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0"/>
              <w:jc w:val="both"/>
            </w:pPr>
            <w:r>
              <w:br/>
            </w:r>
          </w:p>
        </w:tc>
        <w:tc>
          <w:tcPr>
            <w:tcW w:w="4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 xml:space="preserve">идентификатор применения </w:t>
            </w:r>
            <w:r>
              <w:rPr>
                <w:color w:val="000000"/>
                <w:sz w:val="20"/>
              </w:rPr>
              <w:t>AI</w:t>
            </w:r>
            <w:r w:rsidRPr="00D24347">
              <w:rPr>
                <w:color w:val="000000"/>
                <w:sz w:val="20"/>
                <w:lang w:val="ru-RU"/>
              </w:rPr>
              <w:t xml:space="preserve"> (02) показывает, что цифровое поле из 14 символов, следующих непосредственно за ним, содержит </w:t>
            </w:r>
            <w:r>
              <w:rPr>
                <w:color w:val="000000"/>
                <w:sz w:val="20"/>
              </w:rPr>
              <w:t>GTIN</w:t>
            </w:r>
            <w:r w:rsidRPr="00D24347">
              <w:rPr>
                <w:color w:val="000000"/>
                <w:sz w:val="20"/>
                <w:lang w:val="ru-RU"/>
              </w:rPr>
              <w:t xml:space="preserve"> товарных единиц, находящихся внутри транспортной упаковки (тары) при ее однородном содержании. Пояснение: Эта элементная строка может быть использована только для логистической единицы, которая сама по себе не является торговой единицей, если все содержащиеся внутри нее товары одного уровня содержат одинаковый </w:t>
            </w:r>
            <w:r>
              <w:rPr>
                <w:color w:val="000000"/>
                <w:sz w:val="20"/>
              </w:rPr>
              <w:t>GTIN</w:t>
            </w:r>
            <w:r w:rsidRPr="00D24347">
              <w:rPr>
                <w:color w:val="000000"/>
                <w:sz w:val="20"/>
                <w:lang w:val="ru-RU"/>
              </w:rPr>
              <w:t xml:space="preserve">. </w:t>
            </w:r>
            <w:r>
              <w:rPr>
                <w:color w:val="000000"/>
                <w:sz w:val="20"/>
              </w:rPr>
              <w:t>GTIN</w:t>
            </w:r>
            <w:r w:rsidRPr="00D24347">
              <w:rPr>
                <w:color w:val="000000"/>
                <w:sz w:val="20"/>
                <w:lang w:val="ru-RU"/>
              </w:rPr>
              <w:t xml:space="preserve"> товарных единиц внутри транспортной упаковки (тары) представляет идентификационный номер товарных единиц самого высокого уровня, содержащихся в логистической единице</w:t>
            </w:r>
          </w:p>
        </w:tc>
      </w:tr>
      <w:tr w:rsidR="004D3FD2" w:rsidRPr="00D24347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2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Серийный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(Serial Number)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N2+X..20 (N2+X..13)</w:t>
            </w:r>
          </w:p>
        </w:tc>
        <w:tc>
          <w:tcPr>
            <w:tcW w:w="3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серийный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(Serial Number)</w:t>
            </w:r>
          </w:p>
        </w:tc>
        <w:tc>
          <w:tcPr>
            <w:tcW w:w="4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 xml:space="preserve">идентификатор применения </w:t>
            </w:r>
            <w:r>
              <w:rPr>
                <w:color w:val="000000"/>
                <w:sz w:val="20"/>
              </w:rPr>
              <w:t>AI</w:t>
            </w:r>
            <w:r w:rsidRPr="00D24347">
              <w:rPr>
                <w:color w:val="000000"/>
                <w:sz w:val="20"/>
                <w:lang w:val="ru-RU"/>
              </w:rPr>
              <w:t xml:space="preserve"> (21) показывает, что поле размером до 20 символов, следующее непосредственно за ним, содержит серийный номер товара, который присваивается товару изготовителем на весь срок его службы. В сочетании с </w:t>
            </w:r>
            <w:r>
              <w:rPr>
                <w:color w:val="000000"/>
                <w:sz w:val="20"/>
              </w:rPr>
              <w:t>GTIN</w:t>
            </w:r>
            <w:r w:rsidRPr="00D24347">
              <w:rPr>
                <w:color w:val="000000"/>
                <w:sz w:val="20"/>
                <w:lang w:val="ru-RU"/>
              </w:rPr>
              <w:t>, серийный номер является уникальным идентификатором каждой товарной единицы. Пояснение: для целей идентификации обувных товаров используется индивидуальный серийный номер товара, состоящий из 13 символов цифровой или буквенно-цифровой последовательности (латинского алфавита)</w:t>
            </w:r>
          </w:p>
        </w:tc>
      </w:tr>
      <w:tr w:rsidR="004D3FD2" w:rsidRPr="00D24347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</w:t>
            </w:r>
          </w:p>
        </w:tc>
        <w:tc>
          <w:tcPr>
            <w:tcW w:w="2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ключ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проверки</w:t>
            </w:r>
            <w:proofErr w:type="spellEnd"/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0"/>
              <w:jc w:val="both"/>
            </w:pPr>
            <w:r>
              <w:br/>
            </w:r>
          </w:p>
        </w:tc>
        <w:tc>
          <w:tcPr>
            <w:tcW w:w="3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ключ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проверки</w:t>
            </w:r>
            <w:proofErr w:type="spellEnd"/>
          </w:p>
        </w:tc>
        <w:tc>
          <w:tcPr>
            <w:tcW w:w="4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применяется в соответствии с законодательством государства-члена не передается в сведениях о трансграничном перемещении товаров</w:t>
            </w:r>
          </w:p>
        </w:tc>
      </w:tr>
      <w:tr w:rsidR="004D3FD2" w:rsidRPr="00D24347">
        <w:trPr>
          <w:trHeight w:val="30"/>
          <w:tblCellSpacing w:w="0" w:type="auto"/>
        </w:trPr>
        <w:tc>
          <w:tcPr>
            <w:tcW w:w="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92</w:t>
            </w:r>
          </w:p>
        </w:tc>
        <w:tc>
          <w:tcPr>
            <w:tcW w:w="2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0"/>
              <w:jc w:val="both"/>
            </w:pPr>
            <w:r>
              <w:br/>
            </w:r>
          </w:p>
        </w:tc>
        <w:tc>
          <w:tcPr>
            <w:tcW w:w="3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</w:p>
        </w:tc>
        <w:tc>
          <w:tcPr>
            <w:tcW w:w="4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применяется в соответствии с законодательством государства-члена не передается в сведениях о трансграничном перемещении товаров</w:t>
            </w:r>
          </w:p>
        </w:tc>
      </w:tr>
    </w:tbl>
    <w:p w:rsidR="004D3FD2" w:rsidRPr="00D24347" w:rsidRDefault="00D24347">
      <w:pPr>
        <w:spacing w:after="0"/>
        <w:jc w:val="both"/>
        <w:rPr>
          <w:lang w:val="ru-RU"/>
        </w:rPr>
      </w:pPr>
      <w:bookmarkStart w:id="69" w:name="z81"/>
      <w:r>
        <w:rPr>
          <w:color w:val="000000"/>
          <w:sz w:val="28"/>
        </w:rPr>
        <w:t>     </w:t>
      </w:r>
      <w:r w:rsidRPr="00D24347">
        <w:rPr>
          <w:color w:val="000000"/>
          <w:sz w:val="28"/>
          <w:lang w:val="ru-RU"/>
        </w:rPr>
        <w:t xml:space="preserve"> Таблица 9</w:t>
      </w:r>
    </w:p>
    <w:p w:rsidR="004D3FD2" w:rsidRPr="00D24347" w:rsidRDefault="00D24347">
      <w:pPr>
        <w:spacing w:after="0"/>
        <w:rPr>
          <w:lang w:val="ru-RU"/>
        </w:rPr>
      </w:pPr>
      <w:bookmarkStart w:id="70" w:name="z82"/>
      <w:bookmarkEnd w:id="69"/>
      <w:r w:rsidRPr="00D24347">
        <w:rPr>
          <w:b/>
          <w:color w:val="000000"/>
          <w:lang w:val="ru-RU"/>
        </w:rPr>
        <w:t xml:space="preserve"> Правила формирования реквизита "Блок данных средства идентификации"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902"/>
        <w:gridCol w:w="1704"/>
        <w:gridCol w:w="5141"/>
      </w:tblGrid>
      <w:tr w:rsidR="004D3FD2" w:rsidRPr="00D24347">
        <w:trPr>
          <w:trHeight w:val="30"/>
          <w:tblCellSpacing w:w="0" w:type="auto"/>
        </w:trPr>
        <w:tc>
          <w:tcPr>
            <w:tcW w:w="40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0"/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Код группы товаров по ТН ВЭД ЕЭС</w:t>
            </w:r>
          </w:p>
        </w:tc>
        <w:tc>
          <w:tcPr>
            <w:tcW w:w="15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средства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идентификации</w:t>
            </w:r>
            <w:proofErr w:type="spellEnd"/>
          </w:p>
        </w:tc>
        <w:tc>
          <w:tcPr>
            <w:tcW w:w="66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Правило формирования реквизита "Блок данных средства идентификации"</w:t>
            </w:r>
          </w:p>
        </w:tc>
      </w:tr>
      <w:tr w:rsidR="004D3FD2" w:rsidRPr="00D24347">
        <w:trPr>
          <w:trHeight w:val="30"/>
          <w:tblCellSpacing w:w="0" w:type="auto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Правила формирования реквизита "Блок данных средства идентификации" в части средства идентификации, нанесенного на товар, индивидуальную или потребительскую упаковку</w:t>
            </w:r>
          </w:p>
        </w:tc>
      </w:tr>
      <w:tr w:rsidR="004D3FD2" w:rsidRPr="00D24347">
        <w:trPr>
          <w:trHeight w:val="30"/>
          <w:tblCellSpacing w:w="0" w:type="auto"/>
        </w:trPr>
        <w:tc>
          <w:tcPr>
            <w:tcW w:w="40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6401-6405</w:t>
            </w:r>
          </w:p>
        </w:tc>
        <w:tc>
          <w:tcPr>
            <w:tcW w:w="15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</w:t>
            </w:r>
          </w:p>
        </w:tc>
        <w:tc>
          <w:tcPr>
            <w:tcW w:w="66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bookmarkStart w:id="71" w:name="z83"/>
            <w:r w:rsidRPr="00D24347">
              <w:rPr>
                <w:color w:val="000000"/>
                <w:sz w:val="20"/>
                <w:lang w:val="ru-RU"/>
              </w:rPr>
              <w:t>Количество создаваемых экземпляров реквизита "Блок данных средства идентификации" : 2</w:t>
            </w:r>
            <w:r w:rsidRPr="00D24347">
              <w:rPr>
                <w:lang w:val="ru-RU"/>
              </w:rPr>
              <w:br/>
            </w:r>
            <w:r w:rsidRPr="00D24347">
              <w:rPr>
                <w:color w:val="000000"/>
                <w:sz w:val="20"/>
                <w:lang w:val="ru-RU"/>
              </w:rPr>
              <w:t xml:space="preserve">Требования к первому экземпляру реквизита "Блок данных средства идентификации": </w:t>
            </w:r>
            <w:r w:rsidRPr="00D24347">
              <w:rPr>
                <w:lang w:val="ru-RU"/>
              </w:rPr>
              <w:br/>
            </w:r>
            <w:r w:rsidRPr="00D24347">
              <w:rPr>
                <w:color w:val="000000"/>
                <w:sz w:val="20"/>
                <w:lang w:val="ru-RU"/>
              </w:rPr>
              <w:t>Значение реквизита "Идентификатор применения (</w:t>
            </w:r>
            <w:r>
              <w:rPr>
                <w:color w:val="000000"/>
                <w:sz w:val="20"/>
              </w:rPr>
              <w:t>AI</w:t>
            </w:r>
            <w:r w:rsidRPr="00D24347">
              <w:rPr>
                <w:color w:val="000000"/>
                <w:sz w:val="20"/>
                <w:lang w:val="ru-RU"/>
              </w:rPr>
              <w:t>)": "01"</w:t>
            </w:r>
            <w:r w:rsidRPr="00D24347">
              <w:rPr>
                <w:lang w:val="ru-RU"/>
              </w:rPr>
              <w:br/>
            </w:r>
            <w:r w:rsidRPr="00D24347">
              <w:rPr>
                <w:color w:val="000000"/>
                <w:sz w:val="20"/>
                <w:lang w:val="ru-RU"/>
              </w:rPr>
              <w:t>Значение реквизита "Символьное значение блока информации": реквизит должен содержать идентификационный номер товара (</w:t>
            </w:r>
            <w:r>
              <w:rPr>
                <w:color w:val="000000"/>
                <w:sz w:val="20"/>
              </w:rPr>
              <w:t>GTIN</w:t>
            </w:r>
            <w:r w:rsidRPr="00D24347">
              <w:rPr>
                <w:color w:val="000000"/>
                <w:sz w:val="20"/>
                <w:lang w:val="ru-RU"/>
              </w:rPr>
              <w:t>).</w:t>
            </w:r>
            <w:r w:rsidRPr="00D24347">
              <w:rPr>
                <w:lang w:val="ru-RU"/>
              </w:rPr>
              <w:br/>
            </w:r>
            <w:r w:rsidRPr="00D24347">
              <w:rPr>
                <w:color w:val="000000"/>
                <w:sz w:val="20"/>
                <w:lang w:val="ru-RU"/>
              </w:rPr>
              <w:t xml:space="preserve">Требования ко второму экземпляру реквизита "Блок данных средства идентификации": </w:t>
            </w:r>
            <w:r w:rsidRPr="00D24347">
              <w:rPr>
                <w:lang w:val="ru-RU"/>
              </w:rPr>
              <w:br/>
            </w:r>
            <w:r w:rsidRPr="00D24347">
              <w:rPr>
                <w:color w:val="000000"/>
                <w:sz w:val="20"/>
                <w:lang w:val="ru-RU"/>
              </w:rPr>
              <w:t>Значение реквизита "Идентификатор применения (</w:t>
            </w:r>
            <w:r>
              <w:rPr>
                <w:color w:val="000000"/>
                <w:sz w:val="20"/>
              </w:rPr>
              <w:t>AI</w:t>
            </w:r>
            <w:r w:rsidRPr="00D24347">
              <w:rPr>
                <w:color w:val="000000"/>
                <w:sz w:val="20"/>
                <w:lang w:val="ru-RU"/>
              </w:rPr>
              <w:t>)": "21"</w:t>
            </w:r>
            <w:r w:rsidRPr="00D24347">
              <w:rPr>
                <w:lang w:val="ru-RU"/>
              </w:rPr>
              <w:br/>
            </w:r>
            <w:r w:rsidRPr="00D24347">
              <w:rPr>
                <w:color w:val="000000"/>
                <w:sz w:val="20"/>
                <w:lang w:val="ru-RU"/>
              </w:rPr>
              <w:t>Значение реквизита "Символьное значение блока информации": реквизит должен содержать индивидуальный серийный номер товара (</w:t>
            </w:r>
            <w:r>
              <w:rPr>
                <w:color w:val="000000"/>
                <w:sz w:val="20"/>
              </w:rPr>
              <w:t>SN</w:t>
            </w:r>
            <w:r w:rsidRPr="00D24347">
              <w:rPr>
                <w:color w:val="000000"/>
                <w:sz w:val="20"/>
                <w:lang w:val="ru-RU"/>
              </w:rPr>
              <w:t>)</w:t>
            </w:r>
          </w:p>
        </w:tc>
        <w:bookmarkEnd w:id="71"/>
      </w:tr>
      <w:tr w:rsidR="004D3FD2" w:rsidRPr="00D24347">
        <w:trPr>
          <w:trHeight w:val="30"/>
          <w:tblCellSpacing w:w="0" w:type="auto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Правила формирования реквизита "Блок данных средства идентификации" в части средств идентификации, нанесенных на транспортную упаковку</w:t>
            </w:r>
          </w:p>
        </w:tc>
      </w:tr>
      <w:tr w:rsidR="004D3FD2" w:rsidRPr="00D24347">
        <w:trPr>
          <w:trHeight w:val="30"/>
          <w:tblCellSpacing w:w="0" w:type="auto"/>
        </w:trPr>
        <w:tc>
          <w:tcPr>
            <w:tcW w:w="40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6401-6405</w:t>
            </w:r>
          </w:p>
        </w:tc>
        <w:tc>
          <w:tcPr>
            <w:tcW w:w="15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  <w:tc>
          <w:tcPr>
            <w:tcW w:w="66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bookmarkStart w:id="72" w:name="z89"/>
            <w:r w:rsidRPr="00D24347">
              <w:rPr>
                <w:color w:val="000000"/>
                <w:sz w:val="20"/>
                <w:lang w:val="ru-RU"/>
              </w:rPr>
              <w:t>Количество создаваемых экземпляров реквизита "Блок данных средства идентификации</w:t>
            </w:r>
            <w:proofErr w:type="gramStart"/>
            <w:r w:rsidRPr="00D24347">
              <w:rPr>
                <w:color w:val="000000"/>
                <w:sz w:val="20"/>
                <w:lang w:val="ru-RU"/>
              </w:rPr>
              <w:t>" :</w:t>
            </w:r>
            <w:proofErr w:type="gramEnd"/>
            <w:r w:rsidRPr="00D24347">
              <w:rPr>
                <w:color w:val="000000"/>
                <w:sz w:val="20"/>
                <w:lang w:val="ru-RU"/>
              </w:rPr>
              <w:t xml:space="preserve"> 1</w:t>
            </w:r>
            <w:r w:rsidRPr="00D24347">
              <w:rPr>
                <w:lang w:val="ru-RU"/>
              </w:rPr>
              <w:br/>
            </w:r>
            <w:r w:rsidRPr="00D24347">
              <w:rPr>
                <w:color w:val="000000"/>
                <w:sz w:val="20"/>
                <w:lang w:val="ru-RU"/>
              </w:rPr>
              <w:t xml:space="preserve">Требования к экземпляру реквизита "Блок данных средства идентификации": </w:t>
            </w:r>
            <w:r w:rsidRPr="00D24347">
              <w:rPr>
                <w:lang w:val="ru-RU"/>
              </w:rPr>
              <w:br/>
            </w:r>
            <w:r w:rsidRPr="00D24347">
              <w:rPr>
                <w:color w:val="000000"/>
                <w:sz w:val="20"/>
                <w:lang w:val="ru-RU"/>
              </w:rPr>
              <w:t>Значение реквизита "Идентификатор применения (</w:t>
            </w:r>
            <w:r>
              <w:rPr>
                <w:color w:val="000000"/>
                <w:sz w:val="20"/>
              </w:rPr>
              <w:t>AI</w:t>
            </w:r>
            <w:r w:rsidRPr="00D24347">
              <w:rPr>
                <w:color w:val="000000"/>
                <w:sz w:val="20"/>
                <w:lang w:val="ru-RU"/>
              </w:rPr>
              <w:t xml:space="preserve">)": "00" </w:t>
            </w:r>
            <w:r w:rsidRPr="00D24347">
              <w:rPr>
                <w:lang w:val="ru-RU"/>
              </w:rPr>
              <w:br/>
            </w:r>
            <w:r w:rsidRPr="00D24347">
              <w:rPr>
                <w:color w:val="000000"/>
                <w:sz w:val="20"/>
                <w:lang w:val="ru-RU"/>
              </w:rPr>
              <w:t>Значение реквизита "Символьное значение блока информации": реквизит должен содержать уникальный идентификатор транспортной упаковки.</w:t>
            </w:r>
            <w:r w:rsidRPr="00D24347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bookmarkEnd w:id="72"/>
      </w:tr>
    </w:tbl>
    <w:p w:rsidR="004D3FD2" w:rsidRPr="00D24347" w:rsidRDefault="00D24347">
      <w:pPr>
        <w:spacing w:after="0"/>
        <w:jc w:val="both"/>
        <w:rPr>
          <w:lang w:val="ru-RU"/>
        </w:rPr>
      </w:pPr>
      <w:bookmarkStart w:id="73" w:name="z93"/>
      <w:r>
        <w:rPr>
          <w:color w:val="000000"/>
          <w:sz w:val="28"/>
        </w:rPr>
        <w:t>     </w:t>
      </w:r>
      <w:r w:rsidRPr="00D24347">
        <w:rPr>
          <w:color w:val="000000"/>
          <w:sz w:val="28"/>
          <w:lang w:val="ru-RU"/>
        </w:rPr>
        <w:t xml:space="preserve"> Таблица 10</w:t>
      </w:r>
    </w:p>
    <w:p w:rsidR="004D3FD2" w:rsidRPr="00D24347" w:rsidRDefault="00D24347">
      <w:pPr>
        <w:spacing w:after="0"/>
        <w:rPr>
          <w:lang w:val="ru-RU"/>
        </w:rPr>
      </w:pPr>
      <w:bookmarkStart w:id="74" w:name="z94"/>
      <w:bookmarkEnd w:id="73"/>
      <w:r w:rsidRPr="00D24347">
        <w:rPr>
          <w:b/>
          <w:color w:val="000000"/>
          <w:lang w:val="ru-RU"/>
        </w:rPr>
        <w:t xml:space="preserve"> Перечень статусов маркированных товаров, используемых при обмене сведениями о маркированных товарах и средствах их идентификации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220"/>
        <w:gridCol w:w="2697"/>
        <w:gridCol w:w="2285"/>
        <w:gridCol w:w="3488"/>
        <w:gridCol w:w="57"/>
      </w:tblGrid>
      <w:tr w:rsidR="004D3FD2" w:rsidRPr="00D24347">
        <w:trPr>
          <w:gridAfter w:val="1"/>
          <w:wAfter w:w="80" w:type="dxa"/>
          <w:trHeight w:val="30"/>
          <w:tblCellSpacing w:w="0" w:type="auto"/>
        </w:trPr>
        <w:tc>
          <w:tcPr>
            <w:tcW w:w="14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4"/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статуса</w:t>
            </w:r>
            <w:proofErr w:type="spellEnd"/>
          </w:p>
        </w:tc>
        <w:tc>
          <w:tcPr>
            <w:tcW w:w="33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Описание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статуса</w:t>
            </w:r>
            <w:proofErr w:type="spellEnd"/>
          </w:p>
        </w:tc>
        <w:tc>
          <w:tcPr>
            <w:tcW w:w="75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 xml:space="preserve"> Возможные значения кодов и описания причины установки статуса </w:t>
            </w:r>
          </w:p>
        </w:tc>
      </w:tr>
      <w:tr w:rsidR="004D3FD2" w:rsidRPr="00D24347">
        <w:trPr>
          <w:gridAfter w:val="1"/>
          <w:wAfter w:w="80" w:type="dxa"/>
          <w:trHeight w:val="30"/>
          <w:tblCellSpacing w:w="0" w:type="auto"/>
        </w:trPr>
        <w:tc>
          <w:tcPr>
            <w:tcW w:w="14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</w:t>
            </w:r>
          </w:p>
        </w:tc>
        <w:tc>
          <w:tcPr>
            <w:tcW w:w="33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состояние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определено</w:t>
            </w:r>
            <w:proofErr w:type="spellEnd"/>
          </w:p>
        </w:tc>
        <w:tc>
          <w:tcPr>
            <w:tcW w:w="75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bookmarkStart w:id="75" w:name="z95"/>
            <w:r w:rsidRPr="00D24347">
              <w:rPr>
                <w:color w:val="000000"/>
                <w:sz w:val="20"/>
                <w:lang w:val="ru-RU"/>
              </w:rPr>
              <w:t xml:space="preserve"> "99" – информация аннулирована (устанавливается в системе импортера); </w:t>
            </w:r>
            <w:r w:rsidRPr="00D24347">
              <w:rPr>
                <w:lang w:val="ru-RU"/>
              </w:rPr>
              <w:br/>
            </w:r>
            <w:r w:rsidRPr="00D24347">
              <w:rPr>
                <w:color w:val="000000"/>
                <w:sz w:val="20"/>
                <w:lang w:val="ru-RU"/>
              </w:rPr>
              <w:t>"34" – возврат товара продавцу в рамках трансграничной торговли (устанавливается в системе импортера)</w:t>
            </w:r>
          </w:p>
        </w:tc>
        <w:bookmarkEnd w:id="75"/>
      </w:tr>
      <w:tr w:rsidR="004D3FD2" w:rsidRPr="00D24347">
        <w:trPr>
          <w:gridAfter w:val="1"/>
          <w:wAfter w:w="80" w:type="dxa"/>
          <w:trHeight w:val="30"/>
          <w:tblCellSpacing w:w="0" w:type="auto"/>
        </w:trPr>
        <w:tc>
          <w:tcPr>
            <w:tcW w:w="14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3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 xml:space="preserve"> товар введен в оборот </w:t>
            </w:r>
            <w:r w:rsidRPr="00D24347">
              <w:rPr>
                <w:lang w:val="ru-RU"/>
              </w:rPr>
              <w:br/>
            </w:r>
            <w:r w:rsidRPr="00D24347">
              <w:rPr>
                <w:color w:val="000000"/>
                <w:sz w:val="20"/>
                <w:lang w:val="ru-RU"/>
              </w:rPr>
              <w:lastRenderedPageBreak/>
              <w:t>в государстве-члене</w:t>
            </w:r>
          </w:p>
        </w:tc>
        <w:tc>
          <w:tcPr>
            <w:tcW w:w="75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bookmarkStart w:id="76" w:name="z96"/>
            <w:r w:rsidRPr="00D24347">
              <w:rPr>
                <w:color w:val="000000"/>
                <w:sz w:val="20"/>
                <w:lang w:val="ru-RU"/>
              </w:rPr>
              <w:lastRenderedPageBreak/>
              <w:t xml:space="preserve">"33" – принятие товара к учету в рамках трансграничной торговли </w:t>
            </w:r>
            <w:r w:rsidRPr="00D24347">
              <w:rPr>
                <w:color w:val="000000"/>
                <w:sz w:val="20"/>
                <w:lang w:val="ru-RU"/>
              </w:rPr>
              <w:lastRenderedPageBreak/>
              <w:t>(устанавливается в системе импортера);</w:t>
            </w:r>
            <w:r w:rsidRPr="00D24347">
              <w:rPr>
                <w:lang w:val="ru-RU"/>
              </w:rPr>
              <w:br/>
            </w:r>
            <w:r w:rsidRPr="00D24347">
              <w:rPr>
                <w:color w:val="000000"/>
                <w:sz w:val="20"/>
                <w:lang w:val="ru-RU"/>
              </w:rPr>
              <w:t>"34" – возврат товара продавцу в рамках трансграничной торговли (устанавливается в системе экспортера);</w:t>
            </w:r>
            <w:r w:rsidRPr="00D24347">
              <w:rPr>
                <w:lang w:val="ru-RU"/>
              </w:rPr>
              <w:br/>
            </w:r>
            <w:r w:rsidRPr="00D24347">
              <w:rPr>
                <w:color w:val="000000"/>
                <w:sz w:val="20"/>
                <w:lang w:val="ru-RU"/>
              </w:rPr>
              <w:t>"99" – информация аннулирована (устанавливается в системе экспортера)</w:t>
            </w:r>
          </w:p>
        </w:tc>
        <w:bookmarkEnd w:id="76"/>
      </w:tr>
      <w:tr w:rsidR="004D3FD2" w:rsidRPr="00D24347">
        <w:trPr>
          <w:gridAfter w:val="1"/>
          <w:wAfter w:w="80" w:type="dxa"/>
          <w:trHeight w:val="30"/>
          <w:tblCellSpacing w:w="0" w:type="auto"/>
        </w:trPr>
        <w:tc>
          <w:tcPr>
            <w:tcW w:w="14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</w:t>
            </w:r>
          </w:p>
        </w:tc>
        <w:tc>
          <w:tcPr>
            <w:tcW w:w="33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товар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выведен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оборота</w:t>
            </w:r>
            <w:proofErr w:type="spellEnd"/>
          </w:p>
        </w:tc>
        <w:tc>
          <w:tcPr>
            <w:tcW w:w="75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"33" – принятие товара к учету в рамках трансграничной торговли (устанавливается в системе экспортера)</w:t>
            </w:r>
          </w:p>
        </w:tc>
      </w:tr>
      <w:tr w:rsidR="004D3FD2" w:rsidRPr="00D24347">
        <w:trPr>
          <w:gridAfter w:val="1"/>
          <w:wAfter w:w="80" w:type="dxa"/>
          <w:trHeight w:val="30"/>
          <w:tblCellSpacing w:w="0" w:type="auto"/>
        </w:trPr>
        <w:tc>
          <w:tcPr>
            <w:tcW w:w="14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Default="00D24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33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20"/>
              <w:ind w:left="20"/>
              <w:jc w:val="both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товар реализован (предназначен для реализации) в рамках трансграничной торговли</w:t>
            </w:r>
          </w:p>
        </w:tc>
        <w:tc>
          <w:tcPr>
            <w:tcW w:w="75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0"/>
              <w:jc w:val="both"/>
              <w:rPr>
                <w:lang w:val="ru-RU"/>
              </w:rPr>
            </w:pPr>
            <w:r w:rsidRPr="00D24347">
              <w:rPr>
                <w:lang w:val="ru-RU"/>
              </w:rPr>
              <w:br/>
            </w:r>
          </w:p>
        </w:tc>
      </w:tr>
      <w:tr w:rsidR="004D3FD2" w:rsidRPr="00D24347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0"/>
              <w:jc w:val="center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>УТВЕРЖДЕН</w:t>
            </w:r>
            <w:r w:rsidRPr="00D24347">
              <w:rPr>
                <w:lang w:val="ru-RU"/>
              </w:rPr>
              <w:br/>
            </w:r>
            <w:r w:rsidRPr="00D24347">
              <w:rPr>
                <w:color w:val="000000"/>
                <w:sz w:val="20"/>
                <w:lang w:val="ru-RU"/>
              </w:rPr>
              <w:t>Решением Совета</w:t>
            </w:r>
            <w:r w:rsidRPr="00D24347">
              <w:rPr>
                <w:lang w:val="ru-RU"/>
              </w:rPr>
              <w:br/>
            </w:r>
            <w:r w:rsidRPr="00D24347">
              <w:rPr>
                <w:color w:val="000000"/>
                <w:sz w:val="20"/>
                <w:lang w:val="ru-RU"/>
              </w:rPr>
              <w:t>Евразийской экономической</w:t>
            </w:r>
            <w:r w:rsidRPr="00D24347">
              <w:rPr>
                <w:lang w:val="ru-RU"/>
              </w:rPr>
              <w:br/>
            </w:r>
            <w:r w:rsidRPr="00D24347">
              <w:rPr>
                <w:color w:val="000000"/>
                <w:sz w:val="20"/>
                <w:lang w:val="ru-RU"/>
              </w:rPr>
              <w:t>комиссии</w:t>
            </w:r>
            <w:r w:rsidRPr="00D24347">
              <w:rPr>
                <w:lang w:val="ru-RU"/>
              </w:rPr>
              <w:br/>
            </w:r>
            <w:r w:rsidRPr="00D24347">
              <w:rPr>
                <w:color w:val="000000"/>
                <w:sz w:val="20"/>
                <w:lang w:val="ru-RU"/>
              </w:rPr>
              <w:t>от 08 августа 2019 г. № 72</w:t>
            </w:r>
          </w:p>
        </w:tc>
      </w:tr>
    </w:tbl>
    <w:p w:rsidR="004D3FD2" w:rsidRPr="00D24347" w:rsidRDefault="00D24347">
      <w:pPr>
        <w:spacing w:after="0"/>
        <w:rPr>
          <w:lang w:val="ru-RU"/>
        </w:rPr>
      </w:pPr>
      <w:bookmarkStart w:id="77" w:name="z99"/>
      <w:r w:rsidRPr="00D24347">
        <w:rPr>
          <w:b/>
          <w:color w:val="000000"/>
          <w:lang w:val="ru-RU"/>
        </w:rPr>
        <w:t xml:space="preserve"> Минимальный состав сведений </w:t>
      </w:r>
      <w:proofErr w:type="gramStart"/>
      <w:r w:rsidRPr="00D24347">
        <w:rPr>
          <w:b/>
          <w:color w:val="000000"/>
          <w:lang w:val="ru-RU"/>
        </w:rPr>
        <w:t>о маркированных обувных товаров</w:t>
      </w:r>
      <w:proofErr w:type="gramEnd"/>
      <w:r w:rsidRPr="00D24347">
        <w:rPr>
          <w:b/>
          <w:color w:val="000000"/>
          <w:lang w:val="ru-RU"/>
        </w:rPr>
        <w:t>, содержащихся в информационной системе маркировки товаров, доступ к которым предоставляется потребителям и иным (юридическим и физическим) заинтересованным лицам</w:t>
      </w:r>
    </w:p>
    <w:p w:rsidR="004D3FD2" w:rsidRPr="00D24347" w:rsidRDefault="00D24347">
      <w:pPr>
        <w:spacing w:after="0"/>
        <w:jc w:val="both"/>
        <w:rPr>
          <w:lang w:val="ru-RU"/>
        </w:rPr>
      </w:pPr>
      <w:bookmarkStart w:id="78" w:name="z100"/>
      <w:bookmarkEnd w:id="77"/>
      <w:r>
        <w:rPr>
          <w:color w:val="000000"/>
          <w:sz w:val="28"/>
        </w:rPr>
        <w:t>     </w:t>
      </w:r>
      <w:r w:rsidRPr="00D24347">
        <w:rPr>
          <w:color w:val="000000"/>
          <w:sz w:val="28"/>
          <w:lang w:val="ru-RU"/>
        </w:rPr>
        <w:t xml:space="preserve"> 1. Глобальный номер торговой единицы (</w:t>
      </w:r>
      <w:r>
        <w:rPr>
          <w:color w:val="000000"/>
          <w:sz w:val="28"/>
        </w:rPr>
        <w:t>Global</w:t>
      </w:r>
      <w:r w:rsidRPr="00D243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Trade</w:t>
      </w:r>
      <w:r w:rsidRPr="00D243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Item</w:t>
      </w:r>
      <w:r w:rsidRPr="00D243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Number</w:t>
      </w:r>
      <w:r w:rsidRPr="00D24347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GTIN</w:t>
      </w:r>
      <w:r w:rsidRPr="00D24347">
        <w:rPr>
          <w:color w:val="000000"/>
          <w:sz w:val="28"/>
          <w:lang w:val="ru-RU"/>
        </w:rPr>
        <w:t>)).</w:t>
      </w:r>
    </w:p>
    <w:p w:rsidR="004D3FD2" w:rsidRPr="00D24347" w:rsidRDefault="00D24347">
      <w:pPr>
        <w:spacing w:after="0"/>
        <w:jc w:val="both"/>
        <w:rPr>
          <w:lang w:val="ru-RU"/>
        </w:rPr>
      </w:pPr>
      <w:bookmarkStart w:id="79" w:name="z101"/>
      <w:bookmarkEnd w:id="78"/>
      <w:r>
        <w:rPr>
          <w:color w:val="000000"/>
          <w:sz w:val="28"/>
        </w:rPr>
        <w:t>     </w:t>
      </w:r>
      <w:r w:rsidRPr="00D24347">
        <w:rPr>
          <w:color w:val="000000"/>
          <w:sz w:val="28"/>
          <w:lang w:val="ru-RU"/>
        </w:rPr>
        <w:t xml:space="preserve"> 2. Индивидуальный серийный номер единицы товара (</w:t>
      </w:r>
      <w:r>
        <w:rPr>
          <w:color w:val="000000"/>
          <w:sz w:val="28"/>
        </w:rPr>
        <w:t>SN</w:t>
      </w:r>
      <w:r w:rsidRPr="00D24347">
        <w:rPr>
          <w:color w:val="000000"/>
          <w:sz w:val="28"/>
          <w:lang w:val="ru-RU"/>
        </w:rPr>
        <w:t>).</w:t>
      </w:r>
    </w:p>
    <w:p w:rsidR="004D3FD2" w:rsidRPr="00D24347" w:rsidRDefault="00D24347">
      <w:pPr>
        <w:spacing w:after="0"/>
        <w:jc w:val="both"/>
        <w:rPr>
          <w:lang w:val="ru-RU"/>
        </w:rPr>
      </w:pPr>
      <w:bookmarkStart w:id="80" w:name="z102"/>
      <w:bookmarkEnd w:id="79"/>
      <w:r>
        <w:rPr>
          <w:color w:val="000000"/>
          <w:sz w:val="28"/>
        </w:rPr>
        <w:t>     </w:t>
      </w:r>
      <w:r w:rsidRPr="00D24347">
        <w:rPr>
          <w:color w:val="000000"/>
          <w:sz w:val="28"/>
          <w:lang w:val="ru-RU"/>
        </w:rPr>
        <w:t xml:space="preserve"> 3. Код единой Товарной номенклатуры внешнеэкономической деятельности Евразийского экономического союза (4 или 10 знаков).</w:t>
      </w:r>
    </w:p>
    <w:p w:rsidR="004D3FD2" w:rsidRPr="00D24347" w:rsidRDefault="00D24347">
      <w:pPr>
        <w:spacing w:after="0"/>
        <w:jc w:val="both"/>
        <w:rPr>
          <w:lang w:val="ru-RU"/>
        </w:rPr>
      </w:pPr>
      <w:bookmarkStart w:id="81" w:name="z103"/>
      <w:bookmarkEnd w:id="80"/>
      <w:r>
        <w:rPr>
          <w:color w:val="000000"/>
          <w:sz w:val="28"/>
        </w:rPr>
        <w:t>     </w:t>
      </w:r>
      <w:r w:rsidRPr="00D24347">
        <w:rPr>
          <w:color w:val="000000"/>
          <w:sz w:val="28"/>
          <w:lang w:val="ru-RU"/>
        </w:rPr>
        <w:t xml:space="preserve"> 4. Функциональное наименование единицы товара.</w:t>
      </w:r>
    </w:p>
    <w:p w:rsidR="004D3FD2" w:rsidRPr="00D24347" w:rsidRDefault="00D24347">
      <w:pPr>
        <w:spacing w:after="0"/>
        <w:jc w:val="both"/>
        <w:rPr>
          <w:lang w:val="ru-RU"/>
        </w:rPr>
      </w:pPr>
      <w:bookmarkStart w:id="82" w:name="z104"/>
      <w:bookmarkEnd w:id="81"/>
      <w:r>
        <w:rPr>
          <w:color w:val="000000"/>
          <w:sz w:val="28"/>
        </w:rPr>
        <w:t>     </w:t>
      </w:r>
      <w:r w:rsidRPr="00D24347">
        <w:rPr>
          <w:color w:val="000000"/>
          <w:sz w:val="28"/>
          <w:lang w:val="ru-RU"/>
        </w:rPr>
        <w:t xml:space="preserve"> 5. Сведения о товаре (бренд, цвет, размер обуви, модель, вид материала верха обуви, вид материала низа </w:t>
      </w:r>
      <w:proofErr w:type="gramStart"/>
      <w:r w:rsidRPr="00D24347">
        <w:rPr>
          <w:color w:val="000000"/>
          <w:sz w:val="28"/>
          <w:lang w:val="ru-RU"/>
        </w:rPr>
        <w:t>обуви )</w:t>
      </w:r>
      <w:proofErr w:type="gramEnd"/>
      <w:r w:rsidRPr="00D24347">
        <w:rPr>
          <w:color w:val="000000"/>
          <w:sz w:val="28"/>
          <w:lang w:val="ru-RU"/>
        </w:rPr>
        <w:t>.</w:t>
      </w:r>
    </w:p>
    <w:p w:rsidR="004D3FD2" w:rsidRPr="00D24347" w:rsidRDefault="00D24347">
      <w:pPr>
        <w:spacing w:after="0"/>
        <w:jc w:val="both"/>
        <w:rPr>
          <w:lang w:val="ru-RU"/>
        </w:rPr>
      </w:pPr>
      <w:bookmarkStart w:id="83" w:name="z105"/>
      <w:bookmarkEnd w:id="82"/>
      <w:r>
        <w:rPr>
          <w:color w:val="000000"/>
          <w:sz w:val="28"/>
        </w:rPr>
        <w:t>     </w:t>
      </w:r>
      <w:r w:rsidRPr="00D24347">
        <w:rPr>
          <w:color w:val="000000"/>
          <w:sz w:val="28"/>
          <w:lang w:val="ru-RU"/>
        </w:rPr>
        <w:t xml:space="preserve"> 6. Страна происхождения (производства) товара.</w:t>
      </w:r>
    </w:p>
    <w:p w:rsidR="004D3FD2" w:rsidRPr="00D24347" w:rsidRDefault="00D24347">
      <w:pPr>
        <w:spacing w:after="0"/>
        <w:jc w:val="both"/>
        <w:rPr>
          <w:lang w:val="ru-RU"/>
        </w:rPr>
      </w:pPr>
      <w:bookmarkStart w:id="84" w:name="z106"/>
      <w:bookmarkEnd w:id="83"/>
      <w:r>
        <w:rPr>
          <w:color w:val="000000"/>
          <w:sz w:val="28"/>
        </w:rPr>
        <w:t>     </w:t>
      </w:r>
      <w:r w:rsidRPr="00D24347">
        <w:rPr>
          <w:color w:val="000000"/>
          <w:sz w:val="28"/>
          <w:lang w:val="ru-RU"/>
        </w:rPr>
        <w:t xml:space="preserve"> 7. Информация о субъекте хозяйствования, предоставившего информацию о маркируемом товаре (наименование юридического лица, фамилия, имя, отчество (при наличии) физического лица, зарегистрированного в качестве индивидуального предпринимателя (далее – индивидуальный предприниматель), идентификационный код (номер) (для Республики Армения – учетный номер налогоплательщика (УНН), для Республики Беларусь – учетный номер плательщика (УНП), для Республики Казахстан – индивидуальный идентификационный номер (ИНН) или бизнес-идентификационный номер (БИН), для Кыргызской Республики – идентификационный налоговый номер налогоплательщика (ИНН), для Российской Федерации – идентификационный номер налогоплательщика (ИНН)), адрес места нахождения юридического лица или индивидуального предпринимателя).</w:t>
      </w:r>
    </w:p>
    <w:p w:rsidR="004D3FD2" w:rsidRPr="00D24347" w:rsidRDefault="00D24347">
      <w:pPr>
        <w:spacing w:after="0"/>
        <w:jc w:val="both"/>
        <w:rPr>
          <w:lang w:val="ru-RU"/>
        </w:rPr>
      </w:pPr>
      <w:bookmarkStart w:id="85" w:name="z107"/>
      <w:bookmarkEnd w:id="84"/>
      <w:r>
        <w:rPr>
          <w:color w:val="000000"/>
          <w:sz w:val="28"/>
        </w:rPr>
        <w:t>     </w:t>
      </w:r>
      <w:r w:rsidRPr="00D24347">
        <w:rPr>
          <w:color w:val="000000"/>
          <w:sz w:val="28"/>
          <w:lang w:val="ru-RU"/>
        </w:rPr>
        <w:t xml:space="preserve"> 8. Информация о производителе товара (наименование юридического лица, фамилия, имя).</w:t>
      </w:r>
    </w:p>
    <w:bookmarkEnd w:id="85"/>
    <w:p w:rsidR="004D3FD2" w:rsidRPr="00D24347" w:rsidRDefault="00D24347">
      <w:pPr>
        <w:spacing w:after="0"/>
        <w:rPr>
          <w:lang w:val="ru-RU"/>
        </w:rPr>
      </w:pPr>
      <w:r w:rsidRPr="00D24347">
        <w:rPr>
          <w:lang w:val="ru-RU"/>
        </w:rP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7"/>
        <w:gridCol w:w="3830"/>
      </w:tblGrid>
      <w:tr w:rsidR="004D3FD2" w:rsidRPr="00D2434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3FD2" w:rsidRPr="00D24347" w:rsidRDefault="00D24347">
            <w:pPr>
              <w:spacing w:after="0"/>
              <w:jc w:val="center"/>
              <w:rPr>
                <w:lang w:val="ru-RU"/>
              </w:rPr>
            </w:pPr>
            <w:r w:rsidRPr="00D24347">
              <w:rPr>
                <w:color w:val="000000"/>
                <w:sz w:val="20"/>
                <w:lang w:val="ru-RU"/>
              </w:rPr>
              <w:t xml:space="preserve">УТВЕРЖДЕНЫ </w:t>
            </w:r>
            <w:r w:rsidRPr="00D24347">
              <w:rPr>
                <w:lang w:val="ru-RU"/>
              </w:rPr>
              <w:br/>
            </w:r>
            <w:r w:rsidRPr="00D24347">
              <w:rPr>
                <w:color w:val="000000"/>
                <w:sz w:val="20"/>
                <w:lang w:val="ru-RU"/>
              </w:rPr>
              <w:t xml:space="preserve">Решением Совета </w:t>
            </w:r>
            <w:r w:rsidRPr="00D24347">
              <w:rPr>
                <w:lang w:val="ru-RU"/>
              </w:rPr>
              <w:br/>
            </w:r>
            <w:r w:rsidRPr="00D24347">
              <w:rPr>
                <w:color w:val="000000"/>
                <w:sz w:val="20"/>
                <w:lang w:val="ru-RU"/>
              </w:rPr>
              <w:t xml:space="preserve">Евразийской экономической </w:t>
            </w:r>
            <w:r w:rsidRPr="00D24347">
              <w:rPr>
                <w:lang w:val="ru-RU"/>
              </w:rPr>
              <w:br/>
            </w:r>
            <w:r w:rsidRPr="00D24347">
              <w:rPr>
                <w:color w:val="000000"/>
                <w:sz w:val="20"/>
                <w:lang w:val="ru-RU"/>
              </w:rPr>
              <w:t xml:space="preserve">комиссии </w:t>
            </w:r>
            <w:r w:rsidRPr="00D24347">
              <w:rPr>
                <w:lang w:val="ru-RU"/>
              </w:rPr>
              <w:br/>
            </w:r>
            <w:r w:rsidRPr="00D24347">
              <w:rPr>
                <w:color w:val="000000"/>
                <w:sz w:val="20"/>
                <w:lang w:val="ru-RU"/>
              </w:rPr>
              <w:t xml:space="preserve">от 08 августа 2019 г. № 72 </w:t>
            </w:r>
          </w:p>
        </w:tc>
      </w:tr>
    </w:tbl>
    <w:p w:rsidR="004D3FD2" w:rsidRPr="00D24347" w:rsidRDefault="00D24347">
      <w:pPr>
        <w:spacing w:after="0"/>
        <w:rPr>
          <w:lang w:val="ru-RU"/>
        </w:rPr>
      </w:pPr>
      <w:bookmarkStart w:id="86" w:name="z110"/>
      <w:r w:rsidRPr="00D24347">
        <w:rPr>
          <w:b/>
          <w:color w:val="000000"/>
          <w:lang w:val="ru-RU"/>
        </w:rPr>
        <w:t xml:space="preserve"> ХАРАКТЕРИСТИКИ</w:t>
      </w:r>
      <w:r w:rsidRPr="00D24347">
        <w:rPr>
          <w:lang w:val="ru-RU"/>
        </w:rPr>
        <w:br/>
      </w:r>
      <w:r w:rsidRPr="00D24347">
        <w:rPr>
          <w:b/>
          <w:color w:val="000000"/>
          <w:lang w:val="ru-RU"/>
        </w:rPr>
        <w:t>средства идентификации обувных товаров, требования к составу и структуре информации, содержащейся в средствах идентификации обувных товаров, порядок генерации и нанесения такого средства идентификации</w:t>
      </w:r>
    </w:p>
    <w:p w:rsidR="004D3FD2" w:rsidRPr="00D24347" w:rsidRDefault="00D24347">
      <w:pPr>
        <w:spacing w:after="0"/>
        <w:jc w:val="both"/>
        <w:rPr>
          <w:lang w:val="ru-RU"/>
        </w:rPr>
      </w:pPr>
      <w:bookmarkStart w:id="87" w:name="z111"/>
      <w:bookmarkEnd w:id="86"/>
      <w:r>
        <w:rPr>
          <w:color w:val="000000"/>
          <w:sz w:val="28"/>
        </w:rPr>
        <w:t>     </w:t>
      </w:r>
      <w:r w:rsidRPr="00D24347">
        <w:rPr>
          <w:color w:val="000000"/>
          <w:sz w:val="28"/>
          <w:lang w:val="ru-RU"/>
        </w:rPr>
        <w:t xml:space="preserve"> 1. Настоящий документ разработан в соответствии с подпунктом "а" пункта 1 статьи 5 Соглашения о маркировке товаров средствами идентификации в Евразийском экономическом союзе от 2 февраля 2018 года.</w:t>
      </w:r>
    </w:p>
    <w:p w:rsidR="004D3FD2" w:rsidRPr="00D24347" w:rsidRDefault="00D24347">
      <w:pPr>
        <w:spacing w:after="0"/>
        <w:jc w:val="both"/>
        <w:rPr>
          <w:lang w:val="ru-RU"/>
        </w:rPr>
      </w:pPr>
      <w:bookmarkStart w:id="88" w:name="z112"/>
      <w:bookmarkEnd w:id="87"/>
      <w:r>
        <w:rPr>
          <w:color w:val="000000"/>
          <w:sz w:val="28"/>
        </w:rPr>
        <w:t>     </w:t>
      </w:r>
      <w:r w:rsidRPr="00D24347">
        <w:rPr>
          <w:color w:val="000000"/>
          <w:sz w:val="28"/>
          <w:lang w:val="ru-RU"/>
        </w:rPr>
        <w:t xml:space="preserve"> 2. Для маркировки обуви используется средство идентификации – уникальная последовательность символов, представленная в виде двумерного штрихового кода </w:t>
      </w:r>
      <w:r>
        <w:rPr>
          <w:color w:val="000000"/>
          <w:sz w:val="28"/>
        </w:rPr>
        <w:t>Data</w:t>
      </w:r>
      <w:r w:rsidRPr="00D243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Matrix</w:t>
      </w:r>
      <w:r w:rsidRPr="00D243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GS</w:t>
      </w:r>
      <w:r w:rsidRPr="00D24347">
        <w:rPr>
          <w:color w:val="000000"/>
          <w:sz w:val="28"/>
          <w:lang w:val="ru-RU"/>
        </w:rPr>
        <w:t>1, пригодного для машинного считывания, и включающая в себя следующие данные:</w:t>
      </w:r>
    </w:p>
    <w:p w:rsidR="004D3FD2" w:rsidRPr="00D24347" w:rsidRDefault="00D24347">
      <w:pPr>
        <w:spacing w:after="0"/>
        <w:jc w:val="both"/>
        <w:rPr>
          <w:lang w:val="ru-RU"/>
        </w:rPr>
      </w:pPr>
      <w:bookmarkStart w:id="89" w:name="z113"/>
      <w:bookmarkEnd w:id="88"/>
      <w:r>
        <w:rPr>
          <w:color w:val="000000"/>
          <w:sz w:val="28"/>
        </w:rPr>
        <w:t>     </w:t>
      </w:r>
      <w:r w:rsidRPr="00D24347">
        <w:rPr>
          <w:color w:val="000000"/>
          <w:sz w:val="28"/>
          <w:lang w:val="ru-RU"/>
        </w:rPr>
        <w:t xml:space="preserve"> первая группа данных (идентификатор применения (01)) – глобальный идентификационный номер торговой единицы (</w:t>
      </w:r>
      <w:r>
        <w:rPr>
          <w:color w:val="000000"/>
          <w:sz w:val="28"/>
        </w:rPr>
        <w:t>GTIN</w:t>
      </w:r>
      <w:r w:rsidRPr="00D24347">
        <w:rPr>
          <w:color w:val="000000"/>
          <w:sz w:val="28"/>
          <w:lang w:val="ru-RU"/>
        </w:rPr>
        <w:t>), который состоит из 14 цифровых символов;</w:t>
      </w:r>
    </w:p>
    <w:p w:rsidR="004D3FD2" w:rsidRPr="00D24347" w:rsidRDefault="00D24347">
      <w:pPr>
        <w:spacing w:after="0"/>
        <w:jc w:val="both"/>
        <w:rPr>
          <w:lang w:val="ru-RU"/>
        </w:rPr>
      </w:pPr>
      <w:bookmarkStart w:id="90" w:name="z114"/>
      <w:bookmarkEnd w:id="89"/>
      <w:r>
        <w:rPr>
          <w:color w:val="000000"/>
          <w:sz w:val="28"/>
        </w:rPr>
        <w:t>     </w:t>
      </w:r>
      <w:r w:rsidRPr="00D24347">
        <w:rPr>
          <w:color w:val="000000"/>
          <w:sz w:val="28"/>
          <w:lang w:val="ru-RU"/>
        </w:rPr>
        <w:t xml:space="preserve"> вторая группа данных (идентификатор применения (21)) – индивидуальный серийный номер упаковки, который состоит из 13 символов цифровой или буквенно-цифровой последовательности (букв латинского алфавита). В качестве завершающего символа для данной группы используется специальный символ-разделитель, имеющий код 29 в таблице символов </w:t>
      </w:r>
      <w:r>
        <w:rPr>
          <w:color w:val="000000"/>
          <w:sz w:val="28"/>
        </w:rPr>
        <w:t>ASCII</w:t>
      </w:r>
      <w:r w:rsidRPr="00D24347">
        <w:rPr>
          <w:color w:val="000000"/>
          <w:sz w:val="28"/>
          <w:lang w:val="ru-RU"/>
        </w:rPr>
        <w:t>;</w:t>
      </w:r>
    </w:p>
    <w:p w:rsidR="004D3FD2" w:rsidRPr="00D24347" w:rsidRDefault="00D24347">
      <w:pPr>
        <w:spacing w:after="0"/>
        <w:jc w:val="both"/>
        <w:rPr>
          <w:lang w:val="ru-RU"/>
        </w:rPr>
      </w:pPr>
      <w:bookmarkStart w:id="91" w:name="z115"/>
      <w:bookmarkEnd w:id="90"/>
      <w:r>
        <w:rPr>
          <w:color w:val="000000"/>
          <w:sz w:val="28"/>
        </w:rPr>
        <w:t>     </w:t>
      </w:r>
      <w:r w:rsidRPr="00D24347">
        <w:rPr>
          <w:color w:val="000000"/>
          <w:sz w:val="28"/>
          <w:lang w:val="ru-RU"/>
        </w:rPr>
        <w:t xml:space="preserve"> третья группа данных (идентификатор применения (91))– состоит из цифр, строчных и прописных букв латинского алфавита длина до 5 символов. Использование определяется национальным законодательством государств-членов или решением Совета ЕЭК.</w:t>
      </w:r>
    </w:p>
    <w:p w:rsidR="004D3FD2" w:rsidRPr="00D24347" w:rsidRDefault="00D24347">
      <w:pPr>
        <w:spacing w:after="0"/>
        <w:jc w:val="both"/>
        <w:rPr>
          <w:lang w:val="ru-RU"/>
        </w:rPr>
      </w:pPr>
      <w:bookmarkStart w:id="92" w:name="z116"/>
      <w:bookmarkEnd w:id="91"/>
      <w:r>
        <w:rPr>
          <w:color w:val="000000"/>
          <w:sz w:val="28"/>
        </w:rPr>
        <w:t>     </w:t>
      </w:r>
      <w:r w:rsidRPr="00D24347">
        <w:rPr>
          <w:color w:val="000000"/>
          <w:sz w:val="28"/>
          <w:lang w:val="ru-RU"/>
        </w:rPr>
        <w:t xml:space="preserve"> В качестве завершающего символа для данной группы используется специальный символ-разделитель, имеющий код 29 в таблице символов </w:t>
      </w:r>
      <w:r>
        <w:rPr>
          <w:color w:val="000000"/>
          <w:sz w:val="28"/>
        </w:rPr>
        <w:t>ASCII</w:t>
      </w:r>
      <w:r w:rsidRPr="00D24347">
        <w:rPr>
          <w:color w:val="000000"/>
          <w:sz w:val="28"/>
          <w:lang w:val="ru-RU"/>
        </w:rPr>
        <w:t>;</w:t>
      </w:r>
    </w:p>
    <w:p w:rsidR="004D3FD2" w:rsidRPr="00D24347" w:rsidRDefault="00D24347">
      <w:pPr>
        <w:spacing w:after="0"/>
        <w:jc w:val="both"/>
        <w:rPr>
          <w:lang w:val="ru-RU"/>
        </w:rPr>
      </w:pPr>
      <w:bookmarkStart w:id="93" w:name="z117"/>
      <w:bookmarkEnd w:id="92"/>
      <w:r>
        <w:rPr>
          <w:color w:val="000000"/>
          <w:sz w:val="28"/>
        </w:rPr>
        <w:t>     </w:t>
      </w:r>
      <w:r w:rsidRPr="00D24347">
        <w:rPr>
          <w:color w:val="000000"/>
          <w:sz w:val="28"/>
          <w:lang w:val="ru-RU"/>
        </w:rPr>
        <w:t xml:space="preserve"> четвертая группа данных (идентификатор применения (92)) – состоит из цифр, строчных и прописных букв латинского алфавита длина до 88 символов. Использование определяется национальным законодательством государств-членов или решением Совета ЕЭК.</w:t>
      </w:r>
    </w:p>
    <w:p w:rsidR="004D3FD2" w:rsidRPr="00D24347" w:rsidRDefault="00D24347">
      <w:pPr>
        <w:spacing w:after="0"/>
        <w:jc w:val="both"/>
        <w:rPr>
          <w:lang w:val="ru-RU"/>
        </w:rPr>
      </w:pPr>
      <w:bookmarkStart w:id="94" w:name="z118"/>
      <w:bookmarkEnd w:id="93"/>
      <w:r>
        <w:rPr>
          <w:color w:val="000000"/>
          <w:sz w:val="28"/>
        </w:rPr>
        <w:t>     </w:t>
      </w:r>
      <w:r w:rsidRPr="00D24347">
        <w:rPr>
          <w:color w:val="000000"/>
          <w:sz w:val="28"/>
          <w:lang w:val="ru-RU"/>
        </w:rPr>
        <w:t xml:space="preserve"> По результатам разработки к 28 мая 2021 года единого способа криптозащиты средств идентификации в ЕАЭС, предполагается использовать третью и четвертую группу данных для стандартизованного в ЕАЭС блока криптозащиты.</w:t>
      </w:r>
    </w:p>
    <w:p w:rsidR="004D3FD2" w:rsidRPr="00D24347" w:rsidRDefault="00D24347">
      <w:pPr>
        <w:spacing w:after="0"/>
        <w:jc w:val="both"/>
        <w:rPr>
          <w:lang w:val="ru-RU"/>
        </w:rPr>
      </w:pPr>
      <w:bookmarkStart w:id="95" w:name="z119"/>
      <w:bookmarkEnd w:id="94"/>
      <w:r>
        <w:rPr>
          <w:color w:val="000000"/>
          <w:sz w:val="28"/>
        </w:rPr>
        <w:lastRenderedPageBreak/>
        <w:t>     </w:t>
      </w:r>
      <w:r w:rsidRPr="00D24347">
        <w:rPr>
          <w:color w:val="000000"/>
          <w:sz w:val="28"/>
          <w:lang w:val="ru-RU"/>
        </w:rPr>
        <w:t xml:space="preserve"> 3. Для средства идентификации обуви устанавливается размер – 20 мм х 20 мм.</w:t>
      </w:r>
    </w:p>
    <w:p w:rsidR="004D3FD2" w:rsidRPr="00D24347" w:rsidRDefault="00D24347">
      <w:pPr>
        <w:spacing w:after="0"/>
        <w:jc w:val="both"/>
        <w:rPr>
          <w:lang w:val="ru-RU"/>
        </w:rPr>
      </w:pPr>
      <w:bookmarkStart w:id="96" w:name="z120"/>
      <w:bookmarkEnd w:id="95"/>
      <w:r>
        <w:rPr>
          <w:color w:val="000000"/>
          <w:sz w:val="28"/>
        </w:rPr>
        <w:t>     </w:t>
      </w:r>
      <w:r w:rsidRPr="00D24347">
        <w:rPr>
          <w:color w:val="000000"/>
          <w:sz w:val="28"/>
          <w:lang w:val="ru-RU"/>
        </w:rPr>
        <w:t xml:space="preserve"> 4. Средства идентификации обуви генерируются эмитентами средств идентификации обуви государств-членов или участниками оборота.</w:t>
      </w:r>
    </w:p>
    <w:p w:rsidR="004D3FD2" w:rsidRPr="00D24347" w:rsidRDefault="00D24347">
      <w:pPr>
        <w:spacing w:after="0"/>
        <w:jc w:val="both"/>
        <w:rPr>
          <w:lang w:val="ru-RU"/>
        </w:rPr>
      </w:pPr>
      <w:bookmarkStart w:id="97" w:name="z121"/>
      <w:bookmarkEnd w:id="96"/>
      <w:r w:rsidRPr="00D243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347">
        <w:rPr>
          <w:color w:val="000000"/>
          <w:sz w:val="28"/>
          <w:lang w:val="ru-RU"/>
        </w:rPr>
        <w:t xml:space="preserve"> 5. Обувь маркируется путем нанесения на нее и (или) на ее потребительскую упаковку и (или) на товарные ярлыки средств идентификации или материальных носителей, содержащих средства идентификации, методом печати или </w:t>
      </w:r>
      <w:proofErr w:type="spellStart"/>
      <w:r w:rsidRPr="00D24347">
        <w:rPr>
          <w:color w:val="000000"/>
          <w:sz w:val="28"/>
          <w:lang w:val="ru-RU"/>
        </w:rPr>
        <w:t>этикетирования</w:t>
      </w:r>
      <w:proofErr w:type="spellEnd"/>
      <w:r w:rsidRPr="00D24347">
        <w:rPr>
          <w:color w:val="000000"/>
          <w:sz w:val="28"/>
          <w:lang w:val="ru-RU"/>
        </w:rPr>
        <w:t xml:space="preserve">. </w:t>
      </w:r>
    </w:p>
    <w:p w:rsidR="004D3FD2" w:rsidRPr="00D24347" w:rsidRDefault="00D24347">
      <w:pPr>
        <w:spacing w:after="0"/>
        <w:jc w:val="both"/>
        <w:rPr>
          <w:lang w:val="ru-RU"/>
        </w:rPr>
      </w:pPr>
      <w:bookmarkStart w:id="98" w:name="z122"/>
      <w:bookmarkEnd w:id="97"/>
      <w:r>
        <w:rPr>
          <w:color w:val="000000"/>
          <w:sz w:val="28"/>
        </w:rPr>
        <w:t>     </w:t>
      </w:r>
      <w:r w:rsidRPr="00D24347">
        <w:rPr>
          <w:color w:val="000000"/>
          <w:sz w:val="28"/>
          <w:lang w:val="ru-RU"/>
        </w:rPr>
        <w:t xml:space="preserve"> 6. При комплектации маркированной обуви в транспортную упаковку на такую транспортную упаковку может наноситься уникальный идентификатор транспортной упаковки с агрегированием средств идентификации, помещенных в такую упаковку. При этом </w:t>
      </w:r>
      <w:proofErr w:type="spellStart"/>
      <w:r w:rsidRPr="00D24347">
        <w:rPr>
          <w:color w:val="000000"/>
          <w:sz w:val="28"/>
          <w:lang w:val="ru-RU"/>
        </w:rPr>
        <w:t>подагрегированием</w:t>
      </w:r>
      <w:proofErr w:type="spellEnd"/>
      <w:r w:rsidRPr="00D24347">
        <w:rPr>
          <w:color w:val="000000"/>
          <w:sz w:val="28"/>
          <w:lang w:val="ru-RU"/>
        </w:rPr>
        <w:t xml:space="preserve"> понимается объединение средств идентификации маркированной обуви, помещенной в транспортную упаковку, с общим уникальным идентификатором создаваемой транспортной упаковки, наносимым на нее в целях последующей идентификации маркированной обуви без необходимости вскрытия транспортной упаковки.</w:t>
      </w:r>
    </w:p>
    <w:p w:rsidR="004D3FD2" w:rsidRPr="00D24347" w:rsidRDefault="00D24347">
      <w:pPr>
        <w:spacing w:after="0"/>
        <w:jc w:val="both"/>
        <w:rPr>
          <w:lang w:val="ru-RU"/>
        </w:rPr>
      </w:pPr>
      <w:bookmarkStart w:id="99" w:name="z123"/>
      <w:bookmarkEnd w:id="98"/>
      <w:r w:rsidRPr="00D243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24347">
        <w:rPr>
          <w:color w:val="000000"/>
          <w:sz w:val="28"/>
          <w:lang w:val="ru-RU"/>
        </w:rPr>
        <w:t xml:space="preserve"> На транспортную упаковку наносится средство идентификации в виде линейного штрихового кода в формате </w:t>
      </w:r>
      <w:r>
        <w:rPr>
          <w:color w:val="000000"/>
          <w:sz w:val="28"/>
        </w:rPr>
        <w:t>Code</w:t>
      </w:r>
      <w:r w:rsidRPr="00D24347">
        <w:rPr>
          <w:color w:val="000000"/>
          <w:sz w:val="28"/>
          <w:lang w:val="ru-RU"/>
        </w:rPr>
        <w:t xml:space="preserve"> 128 в соответствии с ГОСТ ИСО/МЭК 15417-2013, содержащего уникальный идентификатор транспортной упаковки, который представляет собой уникальный идентификатор транспортной упаковки в виде </w:t>
      </w:r>
      <w:r>
        <w:rPr>
          <w:color w:val="000000"/>
          <w:sz w:val="28"/>
        </w:rPr>
        <w:t>Serial</w:t>
      </w:r>
      <w:r w:rsidRPr="00D243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Shipping</w:t>
      </w:r>
      <w:r w:rsidRPr="00D243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Container</w:t>
      </w:r>
      <w:r w:rsidRPr="00D243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Code</w:t>
      </w:r>
      <w:r w:rsidRPr="00D24347">
        <w:rPr>
          <w:color w:val="000000"/>
          <w:sz w:val="28"/>
          <w:lang w:val="ru-RU"/>
        </w:rPr>
        <w:t xml:space="preserve">. </w:t>
      </w:r>
    </w:p>
    <w:bookmarkEnd w:id="99"/>
    <w:p w:rsidR="004D3FD2" w:rsidRPr="00D24347" w:rsidRDefault="00D24347">
      <w:pPr>
        <w:spacing w:after="0"/>
        <w:rPr>
          <w:lang w:val="ru-RU"/>
        </w:rPr>
      </w:pPr>
      <w:r w:rsidRPr="00D24347">
        <w:rPr>
          <w:lang w:val="ru-RU"/>
        </w:rPr>
        <w:br/>
      </w:r>
      <w:r w:rsidRPr="00D24347">
        <w:rPr>
          <w:lang w:val="ru-RU"/>
        </w:rPr>
        <w:br/>
      </w:r>
    </w:p>
    <w:p w:rsidR="004D3FD2" w:rsidRPr="00D24347" w:rsidRDefault="00D24347">
      <w:pPr>
        <w:pStyle w:val="disclaimer"/>
        <w:rPr>
          <w:lang w:val="ru-RU"/>
        </w:rPr>
      </w:pPr>
      <w:r w:rsidRPr="00D24347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4D3FD2" w:rsidRPr="00D2434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D2"/>
    <w:rsid w:val="004D3FD2"/>
    <w:rsid w:val="00D24347"/>
    <w:rsid w:val="00FD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17A0F-5D6C-408F-95DE-B04B4539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D24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2434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6093</Words>
  <Characters>34732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Элшатова Салта</cp:lastModifiedBy>
  <cp:revision>2</cp:revision>
  <dcterms:created xsi:type="dcterms:W3CDTF">2019-11-14T05:40:00Z</dcterms:created>
  <dcterms:modified xsi:type="dcterms:W3CDTF">2019-11-14T05:40:00Z</dcterms:modified>
</cp:coreProperties>
</file>