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283" w:rsidRPr="00CD13A8" w:rsidRDefault="00B3371B" w:rsidP="000A795A">
      <w:pPr>
        <w:contextualSpacing/>
        <w:jc w:val="center"/>
        <w:rPr>
          <w:rFonts w:ascii="Times New Roman" w:hAnsi="Times New Roman"/>
          <w:b/>
          <w:sz w:val="24"/>
          <w:szCs w:val="24"/>
        </w:rPr>
      </w:pPr>
      <w:bookmarkStart w:id="0" w:name="_GoBack"/>
      <w:bookmarkEnd w:id="0"/>
      <w:r w:rsidRPr="00CD13A8">
        <w:rPr>
          <w:rFonts w:ascii="Times New Roman" w:hAnsi="Times New Roman"/>
          <w:b/>
          <w:sz w:val="24"/>
          <w:szCs w:val="24"/>
          <w:lang w:val="kk-KZ"/>
        </w:rPr>
        <w:t xml:space="preserve"> </w:t>
      </w:r>
      <w:r w:rsidR="00281283" w:rsidRPr="00CD13A8">
        <w:rPr>
          <w:rFonts w:ascii="Times New Roman" w:hAnsi="Times New Roman"/>
          <w:b/>
          <w:sz w:val="24"/>
          <w:szCs w:val="24"/>
        </w:rPr>
        <w:t xml:space="preserve">СРАВНИТЕЛЬНАЯ ТАБЛИЦА </w:t>
      </w:r>
    </w:p>
    <w:p w:rsidR="005E1AF4" w:rsidRPr="00CD13A8" w:rsidRDefault="00281283" w:rsidP="000A795A">
      <w:pPr>
        <w:pStyle w:val="ae"/>
        <w:spacing w:after="0" w:line="240" w:lineRule="auto"/>
        <w:ind w:firstLine="709"/>
        <w:contextualSpacing/>
        <w:jc w:val="center"/>
        <w:rPr>
          <w:rFonts w:ascii="Times New Roman" w:hAnsi="Times New Roman" w:cs="Times New Roman"/>
          <w:b/>
          <w:iCs/>
          <w:color w:val="auto"/>
          <w:sz w:val="24"/>
          <w:szCs w:val="24"/>
          <w:lang w:val="kk-KZ"/>
        </w:rPr>
      </w:pPr>
      <w:r w:rsidRPr="00CD13A8">
        <w:rPr>
          <w:rFonts w:ascii="Times New Roman" w:hAnsi="Times New Roman" w:cs="Times New Roman"/>
          <w:b/>
          <w:color w:val="auto"/>
          <w:sz w:val="24"/>
          <w:szCs w:val="24"/>
        </w:rPr>
        <w:t xml:space="preserve">к </w:t>
      </w:r>
      <w:r w:rsidR="00941744" w:rsidRPr="00CD13A8">
        <w:rPr>
          <w:rFonts w:ascii="Times New Roman" w:hAnsi="Times New Roman" w:cs="Times New Roman"/>
          <w:b/>
          <w:color w:val="auto"/>
          <w:sz w:val="24"/>
          <w:szCs w:val="24"/>
        </w:rPr>
        <w:t xml:space="preserve">проекту </w:t>
      </w:r>
      <w:r w:rsidR="002437CD" w:rsidRPr="00CD13A8">
        <w:rPr>
          <w:rFonts w:ascii="Times New Roman" w:hAnsi="Times New Roman" w:cs="Times New Roman"/>
          <w:b/>
          <w:color w:val="auto"/>
          <w:sz w:val="24"/>
          <w:szCs w:val="24"/>
        </w:rPr>
        <w:t>приказ</w:t>
      </w:r>
      <w:r w:rsidR="00941744" w:rsidRPr="00CD13A8">
        <w:rPr>
          <w:rFonts w:ascii="Times New Roman" w:hAnsi="Times New Roman" w:cs="Times New Roman"/>
          <w:b/>
          <w:color w:val="auto"/>
          <w:sz w:val="24"/>
          <w:szCs w:val="24"/>
        </w:rPr>
        <w:t>а</w:t>
      </w:r>
      <w:r w:rsidRPr="00CD13A8">
        <w:rPr>
          <w:rFonts w:ascii="Times New Roman" w:hAnsi="Times New Roman" w:cs="Times New Roman"/>
          <w:b/>
          <w:color w:val="auto"/>
          <w:sz w:val="24"/>
          <w:szCs w:val="24"/>
        </w:rPr>
        <w:t xml:space="preserve"> Министра финансов Республики Казахстан</w:t>
      </w:r>
      <w:r w:rsidR="00FA3F32" w:rsidRPr="00CD13A8">
        <w:rPr>
          <w:rFonts w:ascii="Times New Roman" w:hAnsi="Times New Roman" w:cs="Times New Roman"/>
          <w:b/>
          <w:color w:val="auto"/>
          <w:sz w:val="24"/>
          <w:szCs w:val="24"/>
        </w:rPr>
        <w:t xml:space="preserve"> </w:t>
      </w:r>
      <w:r w:rsidR="002437CD" w:rsidRPr="00CD13A8">
        <w:rPr>
          <w:rFonts w:ascii="Times New Roman" w:hAnsi="Times New Roman" w:cs="Times New Roman"/>
          <w:b/>
          <w:iCs/>
          <w:color w:val="auto"/>
          <w:sz w:val="24"/>
          <w:szCs w:val="24"/>
          <w:lang w:val="kk-KZ"/>
        </w:rPr>
        <w:t xml:space="preserve">от «___» ___________ </w:t>
      </w:r>
      <w:r w:rsidR="008904E7" w:rsidRPr="00CD13A8">
        <w:rPr>
          <w:rFonts w:ascii="Times New Roman" w:hAnsi="Times New Roman" w:cs="Times New Roman"/>
          <w:b/>
          <w:iCs/>
          <w:color w:val="auto"/>
          <w:sz w:val="24"/>
          <w:szCs w:val="24"/>
          <w:lang w:val="kk-KZ"/>
        </w:rPr>
        <w:t>2020 г</w:t>
      </w:r>
      <w:r w:rsidR="002437CD" w:rsidRPr="00CD13A8">
        <w:rPr>
          <w:rFonts w:ascii="Times New Roman" w:hAnsi="Times New Roman" w:cs="Times New Roman"/>
          <w:b/>
          <w:iCs/>
          <w:color w:val="auto"/>
          <w:sz w:val="24"/>
          <w:szCs w:val="24"/>
          <w:lang w:val="kk-KZ"/>
        </w:rPr>
        <w:t xml:space="preserve">ода </w:t>
      </w:r>
      <w:r w:rsidR="002437CD" w:rsidRPr="00CD13A8">
        <w:rPr>
          <w:rFonts w:ascii="Times New Roman" w:hAnsi="Times New Roman" w:cs="Times New Roman"/>
          <w:b/>
          <w:iCs/>
          <w:color w:val="auto"/>
          <w:sz w:val="24"/>
          <w:szCs w:val="24"/>
        </w:rPr>
        <w:t>№ _____</w:t>
      </w:r>
      <w:r w:rsidR="002437CD" w:rsidRPr="00CD13A8">
        <w:rPr>
          <w:rFonts w:ascii="Times New Roman" w:hAnsi="Times New Roman" w:cs="Times New Roman"/>
          <w:b/>
          <w:iCs/>
          <w:color w:val="auto"/>
          <w:sz w:val="24"/>
          <w:szCs w:val="24"/>
          <w:lang w:val="kk-KZ"/>
        </w:rPr>
        <w:t xml:space="preserve"> </w:t>
      </w:r>
    </w:p>
    <w:p w:rsidR="008904E7" w:rsidRPr="00CD13A8" w:rsidRDefault="00F52065" w:rsidP="008904E7">
      <w:pPr>
        <w:jc w:val="center"/>
        <w:rPr>
          <w:rFonts w:ascii="Times New Roman" w:eastAsia="Times New Roman" w:hAnsi="Times New Roman"/>
          <w:b/>
          <w:spacing w:val="2"/>
          <w:sz w:val="24"/>
          <w:szCs w:val="24"/>
          <w:lang w:eastAsia="ru-RU"/>
        </w:rPr>
      </w:pPr>
      <w:r w:rsidRPr="00CD13A8">
        <w:rPr>
          <w:rFonts w:ascii="Times New Roman" w:eastAsia="Times New Roman" w:hAnsi="Times New Roman"/>
          <w:b/>
          <w:spacing w:val="2"/>
          <w:sz w:val="24"/>
          <w:szCs w:val="24"/>
          <w:lang w:eastAsia="ru-RU"/>
        </w:rPr>
        <w:t>«</w:t>
      </w:r>
      <w:r w:rsidR="008904E7" w:rsidRPr="00CD13A8">
        <w:rPr>
          <w:rFonts w:ascii="Times New Roman" w:eastAsia="Times New Roman" w:hAnsi="Times New Roman"/>
          <w:b/>
          <w:spacing w:val="2"/>
          <w:sz w:val="24"/>
          <w:szCs w:val="24"/>
          <w:lang w:eastAsia="ru-RU"/>
        </w:rPr>
        <w:t>О внесении дополнений в приказ Первого заместителя Премьер-Министра</w:t>
      </w:r>
    </w:p>
    <w:p w:rsidR="008904E7" w:rsidRPr="00CD13A8" w:rsidRDefault="008904E7" w:rsidP="008904E7">
      <w:pPr>
        <w:jc w:val="center"/>
        <w:rPr>
          <w:rFonts w:ascii="Times New Roman" w:eastAsia="Times New Roman" w:hAnsi="Times New Roman"/>
          <w:b/>
          <w:spacing w:val="2"/>
          <w:sz w:val="24"/>
          <w:szCs w:val="24"/>
          <w:lang w:eastAsia="ru-RU"/>
        </w:rPr>
      </w:pPr>
      <w:r w:rsidRPr="00CD13A8">
        <w:rPr>
          <w:rFonts w:ascii="Times New Roman" w:eastAsia="Times New Roman" w:hAnsi="Times New Roman"/>
          <w:b/>
          <w:spacing w:val="2"/>
          <w:sz w:val="24"/>
          <w:szCs w:val="24"/>
          <w:lang w:eastAsia="ru-RU"/>
        </w:rPr>
        <w:t>Республики Казахстан – Министра финансов Республики Казахстан от 23 апреля 2019 года № 384</w:t>
      </w:r>
    </w:p>
    <w:p w:rsidR="008904E7" w:rsidRPr="00CD13A8" w:rsidRDefault="008904E7" w:rsidP="008904E7">
      <w:pPr>
        <w:jc w:val="center"/>
        <w:rPr>
          <w:rFonts w:ascii="Times New Roman" w:eastAsia="Times New Roman" w:hAnsi="Times New Roman"/>
          <w:b/>
          <w:spacing w:val="2"/>
          <w:sz w:val="24"/>
          <w:szCs w:val="24"/>
          <w:lang w:eastAsia="ru-RU"/>
        </w:rPr>
      </w:pPr>
      <w:r w:rsidRPr="00CD13A8">
        <w:rPr>
          <w:rFonts w:ascii="Times New Roman" w:eastAsia="Times New Roman" w:hAnsi="Times New Roman"/>
          <w:b/>
          <w:spacing w:val="2"/>
          <w:sz w:val="24"/>
          <w:szCs w:val="24"/>
          <w:lang w:eastAsia="ru-RU"/>
        </w:rPr>
        <w:t>«Об утверждении перечня товаров, по которым электронные счета-фактуры выписываются</w:t>
      </w:r>
    </w:p>
    <w:p w:rsidR="008904E7" w:rsidRPr="00CD13A8" w:rsidRDefault="008904E7" w:rsidP="008904E7">
      <w:pPr>
        <w:jc w:val="center"/>
        <w:rPr>
          <w:rFonts w:ascii="Times New Roman" w:eastAsia="Times New Roman" w:hAnsi="Times New Roman"/>
          <w:b/>
          <w:spacing w:val="2"/>
          <w:sz w:val="24"/>
          <w:szCs w:val="24"/>
          <w:lang w:eastAsia="ru-RU"/>
        </w:rPr>
      </w:pPr>
      <w:r w:rsidRPr="00CD13A8">
        <w:rPr>
          <w:rFonts w:ascii="Times New Roman" w:eastAsia="Times New Roman" w:hAnsi="Times New Roman"/>
          <w:b/>
          <w:spacing w:val="2"/>
          <w:sz w:val="24"/>
          <w:szCs w:val="24"/>
          <w:lang w:eastAsia="ru-RU"/>
        </w:rPr>
        <w:t>посредством модуля «Виртуальный склад» информационной системы электронных счетов-фактур»</w:t>
      </w:r>
    </w:p>
    <w:p w:rsidR="00281283" w:rsidRPr="008904E7" w:rsidRDefault="00281283" w:rsidP="000A795A">
      <w:pPr>
        <w:contextualSpacing/>
        <w:jc w:val="center"/>
        <w:rPr>
          <w:rFonts w:ascii="Times New Roman" w:hAnsi="Times New Roman"/>
          <w:b/>
          <w:sz w:val="24"/>
          <w:szCs w:val="24"/>
        </w:rPr>
      </w:pP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3120"/>
        <w:gridCol w:w="4820"/>
        <w:gridCol w:w="4110"/>
      </w:tblGrid>
      <w:tr w:rsidR="00281283" w:rsidRPr="00DA36CB" w:rsidTr="008B1CDD">
        <w:tc>
          <w:tcPr>
            <w:tcW w:w="851" w:type="dxa"/>
            <w:shd w:val="clear" w:color="auto" w:fill="auto"/>
          </w:tcPr>
          <w:p w:rsidR="00281283" w:rsidRPr="00CD13A8" w:rsidRDefault="00281283" w:rsidP="00DA36CB">
            <w:pPr>
              <w:contextualSpacing/>
              <w:jc w:val="center"/>
              <w:rPr>
                <w:rFonts w:ascii="Times New Roman" w:hAnsi="Times New Roman"/>
                <w:b/>
                <w:sz w:val="24"/>
                <w:szCs w:val="24"/>
              </w:rPr>
            </w:pPr>
            <w:r w:rsidRPr="00CD13A8">
              <w:rPr>
                <w:rFonts w:ascii="Times New Roman" w:hAnsi="Times New Roman"/>
                <w:b/>
                <w:sz w:val="24"/>
                <w:szCs w:val="24"/>
              </w:rPr>
              <w:t>№п/п</w:t>
            </w:r>
          </w:p>
        </w:tc>
        <w:tc>
          <w:tcPr>
            <w:tcW w:w="2693" w:type="dxa"/>
            <w:shd w:val="clear" w:color="auto" w:fill="auto"/>
          </w:tcPr>
          <w:p w:rsidR="00281283" w:rsidRPr="00CD13A8" w:rsidRDefault="00281283" w:rsidP="00DA36CB">
            <w:pPr>
              <w:contextualSpacing/>
              <w:jc w:val="center"/>
              <w:rPr>
                <w:rFonts w:ascii="Times New Roman" w:hAnsi="Times New Roman"/>
                <w:b/>
                <w:sz w:val="24"/>
                <w:szCs w:val="24"/>
              </w:rPr>
            </w:pPr>
            <w:r w:rsidRPr="00CD13A8">
              <w:rPr>
                <w:rFonts w:ascii="Times New Roman" w:hAnsi="Times New Roman"/>
                <w:b/>
                <w:sz w:val="24"/>
                <w:szCs w:val="24"/>
              </w:rPr>
              <w:t>Структурный элемент</w:t>
            </w:r>
          </w:p>
        </w:tc>
        <w:tc>
          <w:tcPr>
            <w:tcW w:w="3120" w:type="dxa"/>
            <w:shd w:val="clear" w:color="auto" w:fill="auto"/>
          </w:tcPr>
          <w:p w:rsidR="00281283" w:rsidRPr="00CD13A8" w:rsidRDefault="00281283" w:rsidP="00C12CFF">
            <w:pPr>
              <w:contextualSpacing/>
              <w:jc w:val="center"/>
              <w:rPr>
                <w:rFonts w:ascii="Times New Roman" w:hAnsi="Times New Roman"/>
                <w:b/>
                <w:sz w:val="24"/>
                <w:szCs w:val="24"/>
              </w:rPr>
            </w:pPr>
            <w:r w:rsidRPr="00CD13A8">
              <w:rPr>
                <w:rFonts w:ascii="Times New Roman" w:hAnsi="Times New Roman"/>
                <w:b/>
                <w:sz w:val="24"/>
                <w:szCs w:val="24"/>
              </w:rPr>
              <w:t>Действующая</w:t>
            </w:r>
          </w:p>
          <w:p w:rsidR="00281283" w:rsidRPr="00CD13A8" w:rsidRDefault="00281283" w:rsidP="00C12CFF">
            <w:pPr>
              <w:contextualSpacing/>
              <w:jc w:val="center"/>
              <w:rPr>
                <w:rFonts w:ascii="Times New Roman" w:hAnsi="Times New Roman"/>
                <w:b/>
                <w:sz w:val="24"/>
                <w:szCs w:val="24"/>
              </w:rPr>
            </w:pPr>
            <w:r w:rsidRPr="00CD13A8">
              <w:rPr>
                <w:rFonts w:ascii="Times New Roman" w:hAnsi="Times New Roman"/>
                <w:b/>
                <w:sz w:val="24"/>
                <w:szCs w:val="24"/>
              </w:rPr>
              <w:t>редакция</w:t>
            </w:r>
          </w:p>
        </w:tc>
        <w:tc>
          <w:tcPr>
            <w:tcW w:w="4820" w:type="dxa"/>
            <w:shd w:val="clear" w:color="auto" w:fill="auto"/>
          </w:tcPr>
          <w:p w:rsidR="00281283" w:rsidRPr="00CD13A8" w:rsidRDefault="00281283" w:rsidP="00C12CFF">
            <w:pPr>
              <w:contextualSpacing/>
              <w:jc w:val="center"/>
              <w:rPr>
                <w:rFonts w:ascii="Times New Roman" w:hAnsi="Times New Roman"/>
                <w:b/>
                <w:sz w:val="24"/>
                <w:szCs w:val="24"/>
              </w:rPr>
            </w:pPr>
            <w:r w:rsidRPr="00CD13A8">
              <w:rPr>
                <w:rFonts w:ascii="Times New Roman" w:hAnsi="Times New Roman"/>
                <w:b/>
                <w:sz w:val="24"/>
                <w:szCs w:val="24"/>
              </w:rPr>
              <w:t>Предлагаемая</w:t>
            </w:r>
          </w:p>
          <w:p w:rsidR="00281283" w:rsidRPr="00CD13A8" w:rsidRDefault="00281283" w:rsidP="00C12CFF">
            <w:pPr>
              <w:contextualSpacing/>
              <w:jc w:val="center"/>
              <w:rPr>
                <w:rFonts w:ascii="Times New Roman" w:hAnsi="Times New Roman"/>
                <w:b/>
                <w:sz w:val="24"/>
                <w:szCs w:val="24"/>
              </w:rPr>
            </w:pPr>
            <w:r w:rsidRPr="00CD13A8">
              <w:rPr>
                <w:rFonts w:ascii="Times New Roman" w:hAnsi="Times New Roman"/>
                <w:b/>
                <w:sz w:val="24"/>
                <w:szCs w:val="24"/>
              </w:rPr>
              <w:t>редакция</w:t>
            </w:r>
          </w:p>
        </w:tc>
        <w:tc>
          <w:tcPr>
            <w:tcW w:w="4110" w:type="dxa"/>
            <w:shd w:val="clear" w:color="auto" w:fill="auto"/>
          </w:tcPr>
          <w:p w:rsidR="00281283" w:rsidRPr="00CD13A8" w:rsidRDefault="00383496" w:rsidP="00C12CFF">
            <w:pPr>
              <w:contextualSpacing/>
              <w:jc w:val="center"/>
              <w:rPr>
                <w:rFonts w:ascii="Times New Roman" w:eastAsia="Times New Roman" w:hAnsi="Times New Roman"/>
                <w:b/>
                <w:spacing w:val="2"/>
                <w:sz w:val="24"/>
                <w:szCs w:val="24"/>
                <w:lang w:eastAsia="ru-RU"/>
              </w:rPr>
            </w:pPr>
            <w:r w:rsidRPr="00CD13A8">
              <w:rPr>
                <w:rFonts w:ascii="Times New Roman" w:eastAsia="Times New Roman" w:hAnsi="Times New Roman"/>
                <w:b/>
                <w:spacing w:val="2"/>
                <w:sz w:val="24"/>
                <w:szCs w:val="24"/>
                <w:lang w:eastAsia="ru-RU"/>
              </w:rPr>
              <w:t>Обоснование</w:t>
            </w:r>
          </w:p>
        </w:tc>
      </w:tr>
      <w:tr w:rsidR="00DF3E2A" w:rsidRPr="00DA36CB" w:rsidTr="008B1CDD">
        <w:tc>
          <w:tcPr>
            <w:tcW w:w="851" w:type="dxa"/>
            <w:shd w:val="clear" w:color="auto" w:fill="auto"/>
          </w:tcPr>
          <w:p w:rsidR="00DF3E2A" w:rsidRPr="00CD13A8" w:rsidRDefault="00DF3E2A" w:rsidP="000A795A">
            <w:pPr>
              <w:contextualSpacing/>
              <w:rPr>
                <w:rFonts w:ascii="Times New Roman" w:hAnsi="Times New Roman"/>
                <w:sz w:val="24"/>
                <w:szCs w:val="24"/>
              </w:rPr>
            </w:pPr>
            <w:r w:rsidRPr="00CD13A8">
              <w:rPr>
                <w:rFonts w:ascii="Times New Roman" w:hAnsi="Times New Roman"/>
                <w:sz w:val="24"/>
                <w:szCs w:val="24"/>
              </w:rPr>
              <w:t>1</w:t>
            </w:r>
          </w:p>
        </w:tc>
        <w:tc>
          <w:tcPr>
            <w:tcW w:w="2693" w:type="dxa"/>
            <w:shd w:val="clear" w:color="auto" w:fill="auto"/>
          </w:tcPr>
          <w:p w:rsidR="00DF3E2A" w:rsidRPr="00CD13A8" w:rsidRDefault="00DF3E2A" w:rsidP="00CD13A8">
            <w:pPr>
              <w:contextualSpacing/>
              <w:rPr>
                <w:rFonts w:ascii="Times New Roman" w:hAnsi="Times New Roman"/>
                <w:sz w:val="24"/>
                <w:szCs w:val="24"/>
              </w:rPr>
            </w:pPr>
            <w:r w:rsidRPr="00CD13A8">
              <w:rPr>
                <w:rFonts w:ascii="Times New Roman" w:hAnsi="Times New Roman"/>
                <w:sz w:val="24"/>
                <w:szCs w:val="24"/>
              </w:rPr>
              <w:t xml:space="preserve">Пункт 336 </w:t>
            </w:r>
          </w:p>
        </w:tc>
        <w:tc>
          <w:tcPr>
            <w:tcW w:w="3120" w:type="dxa"/>
            <w:shd w:val="clear" w:color="auto" w:fill="auto"/>
          </w:tcPr>
          <w:p w:rsidR="00DF3E2A" w:rsidRPr="00CD13A8" w:rsidRDefault="00DF3E2A" w:rsidP="00C12CFF">
            <w:pPr>
              <w:ind w:firstLine="317"/>
              <w:jc w:val="center"/>
              <w:rPr>
                <w:rFonts w:ascii="Times New Roman" w:hAnsi="Times New Roman"/>
                <w:sz w:val="24"/>
                <w:szCs w:val="24"/>
              </w:rPr>
            </w:pPr>
            <w:r w:rsidRPr="00CD13A8">
              <w:rPr>
                <w:rFonts w:ascii="Times New Roman" w:hAnsi="Times New Roman"/>
                <w:sz w:val="24"/>
                <w:szCs w:val="24"/>
              </w:rPr>
              <w:t>Отсутствует</w:t>
            </w:r>
          </w:p>
        </w:tc>
        <w:tc>
          <w:tcPr>
            <w:tcW w:w="4820" w:type="dxa"/>
            <w:shd w:val="clear" w:color="auto" w:fill="auto"/>
          </w:tcPr>
          <w:p w:rsidR="00DF3E2A" w:rsidRPr="00CD13A8" w:rsidRDefault="00CD13A8" w:rsidP="007A4EDB">
            <w:pPr>
              <w:rPr>
                <w:rFonts w:ascii="Times New Roman" w:hAnsi="Times New Roman"/>
                <w:sz w:val="24"/>
                <w:szCs w:val="24"/>
              </w:rPr>
            </w:pPr>
            <w:r w:rsidRPr="003A249A">
              <w:rPr>
                <w:color w:val="000000"/>
                <w:sz w:val="28"/>
                <w:szCs w:val="28"/>
              </w:rPr>
              <w:t>–</w:t>
            </w:r>
            <w:r w:rsidR="00DF3E2A" w:rsidRPr="00CD13A8">
              <w:rPr>
                <w:rFonts w:ascii="Times New Roman" w:hAnsi="Times New Roman"/>
                <w:sz w:val="24"/>
                <w:szCs w:val="24"/>
              </w:rPr>
              <w:t xml:space="preserve"> прочие руды и концентраты драгоценных металлов</w:t>
            </w:r>
          </w:p>
          <w:p w:rsidR="00DF3E2A" w:rsidRPr="00CD13A8" w:rsidRDefault="00DF3E2A" w:rsidP="00941744">
            <w:pPr>
              <w:rPr>
                <w:rFonts w:ascii="Times New Roman" w:hAnsi="Times New Roman"/>
                <w:sz w:val="24"/>
                <w:szCs w:val="24"/>
              </w:rPr>
            </w:pPr>
          </w:p>
        </w:tc>
        <w:tc>
          <w:tcPr>
            <w:tcW w:w="4110" w:type="dxa"/>
            <w:shd w:val="clear" w:color="auto" w:fill="auto"/>
          </w:tcPr>
          <w:p w:rsidR="00DF3E2A" w:rsidRPr="00CD13A8" w:rsidRDefault="00DF3E2A" w:rsidP="00C12CFF">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DF3E2A" w:rsidRPr="00CD13A8" w:rsidRDefault="00DF3E2A" w:rsidP="00525329">
            <w:pPr>
              <w:rPr>
                <w:rFonts w:ascii="Times New Roman" w:hAnsi="Times New Roman"/>
                <w:sz w:val="24"/>
                <w:szCs w:val="24"/>
              </w:rPr>
            </w:pPr>
            <w:r w:rsidRPr="00CD13A8">
              <w:rPr>
                <w:rFonts w:ascii="Times New Roman" w:hAnsi="Times New Roman"/>
                <w:sz w:val="24"/>
                <w:szCs w:val="24"/>
              </w:rPr>
              <w:t xml:space="preserve">Действенным инструментом для сквозного мониторинга и прослеживаемости оборота товаров является модуль «Виртуальный склад </w:t>
            </w:r>
            <w:r w:rsidRPr="00CD13A8">
              <w:rPr>
                <w:rFonts w:ascii="Times New Roman" w:hAnsi="Times New Roman"/>
                <w:sz w:val="24"/>
                <w:szCs w:val="24"/>
              </w:rPr>
              <w:lastRenderedPageBreak/>
              <w:t>Информационной системы «Электронные счета-фактуры».</w:t>
            </w:r>
          </w:p>
          <w:p w:rsidR="00DF3E2A" w:rsidRPr="00CD13A8" w:rsidRDefault="00DF3E2A" w:rsidP="00CD13A8">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2</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 xml:space="preserve">Пункт 337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3D7261">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CD13A8">
              <w:rPr>
                <w:rFonts w:ascii="Times New Roman" w:hAnsi="Times New Roman"/>
                <w:sz w:val="24"/>
                <w:szCs w:val="24"/>
                <w:lang w:eastAsia="ru-RU"/>
              </w:rPr>
              <w:t>соединения золота</w:t>
            </w: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 xml:space="preserve">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w:t>
            </w:r>
            <w:r w:rsidRPr="00CD13A8">
              <w:rPr>
                <w:rFonts w:ascii="Times New Roman" w:hAnsi="Times New Roman"/>
                <w:sz w:val="24"/>
                <w:szCs w:val="24"/>
              </w:rPr>
              <w:lastRenderedPageBreak/>
              <w:t>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p w:rsidR="00066500" w:rsidRPr="00CD13A8" w:rsidRDefault="00066500" w:rsidP="00CD13A8">
            <w:pPr>
              <w:rPr>
                <w:rFonts w:ascii="Times New Roman" w:hAnsi="Times New Roman"/>
                <w:sz w:val="24"/>
                <w:szCs w:val="24"/>
              </w:rPr>
            </w:pP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3</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Пункт 33</w:t>
            </w:r>
            <w:r w:rsidRPr="00CD13A8">
              <w:rPr>
                <w:rFonts w:ascii="Times New Roman" w:hAnsi="Times New Roman"/>
                <w:sz w:val="24"/>
                <w:szCs w:val="24"/>
                <w:lang w:val="kk-KZ"/>
              </w:rPr>
              <w:t>8</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3D7261">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sidRPr="00CD13A8">
              <w:rPr>
                <w:rFonts w:ascii="Times New Roman" w:hAnsi="Times New Roman"/>
                <w:color w:val="000000"/>
                <w:sz w:val="24"/>
                <w:szCs w:val="24"/>
                <w:lang w:eastAsia="ru-RU"/>
              </w:rPr>
              <w:t xml:space="preserve"> золото немонетарное в виде порошка</w:t>
            </w: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 xml:space="preserve">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w:t>
            </w:r>
            <w:r w:rsidRPr="00CD13A8">
              <w:rPr>
                <w:rFonts w:ascii="Times New Roman" w:hAnsi="Times New Roman"/>
                <w:sz w:val="24"/>
                <w:szCs w:val="24"/>
              </w:rPr>
              <w:lastRenderedPageBreak/>
              <w:t>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p w:rsidR="00066500" w:rsidRPr="00CD13A8" w:rsidRDefault="00066500" w:rsidP="00CD13A8">
            <w:pPr>
              <w:rPr>
                <w:rFonts w:ascii="Times New Roman" w:hAnsi="Times New Roman"/>
                <w:sz w:val="24"/>
                <w:szCs w:val="24"/>
              </w:rPr>
            </w:pP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4</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Пункт 33</w:t>
            </w:r>
            <w:r w:rsidRPr="00CD13A8">
              <w:rPr>
                <w:rFonts w:ascii="Times New Roman" w:hAnsi="Times New Roman"/>
                <w:sz w:val="24"/>
                <w:szCs w:val="24"/>
                <w:lang w:val="kk-KZ"/>
              </w:rPr>
              <w:t>9</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3D7261">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CD13A8">
              <w:rPr>
                <w:rFonts w:ascii="Times New Roman" w:hAnsi="Times New Roman"/>
                <w:color w:val="000000"/>
                <w:sz w:val="24"/>
                <w:szCs w:val="24"/>
                <w:lang w:eastAsia="ru-RU"/>
              </w:rPr>
              <w:t>золото в прочих необработанных формах, немонетарное, в слитках с содержанием не менее 995 частей золота на 1000 частей сплава</w:t>
            </w: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 xml:space="preserve">азрела необходимость в дополнительных поступлениях бюджета Республики Казахстана за счет усиления государственного </w:t>
            </w:r>
            <w:r w:rsidRPr="00CD13A8">
              <w:rPr>
                <w:rFonts w:ascii="Times New Roman" w:hAnsi="Times New Roman"/>
                <w:sz w:val="24"/>
                <w:szCs w:val="24"/>
              </w:rPr>
              <w:lastRenderedPageBreak/>
              <w:t>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p w:rsidR="00066500" w:rsidRPr="00CD13A8" w:rsidRDefault="00066500" w:rsidP="00CD13A8">
            <w:pPr>
              <w:rPr>
                <w:rFonts w:ascii="Times New Roman" w:hAnsi="Times New Roman"/>
                <w:sz w:val="24"/>
                <w:szCs w:val="24"/>
              </w:rPr>
            </w:pP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5</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 xml:space="preserve">Пункт 340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3D7261">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CD13A8">
              <w:rPr>
                <w:rFonts w:ascii="Times New Roman" w:hAnsi="Times New Roman"/>
                <w:color w:val="000000"/>
                <w:sz w:val="24"/>
                <w:szCs w:val="24"/>
                <w:lang w:eastAsia="ru-RU"/>
              </w:rPr>
              <w:t>прочее золото в прочих необработанных формах, немонетарное</w:t>
            </w:r>
          </w:p>
          <w:p w:rsidR="00066500" w:rsidRPr="00CD13A8" w:rsidRDefault="00066500" w:rsidP="00941744">
            <w:pPr>
              <w:rPr>
                <w:rFonts w:ascii="Times New Roman" w:hAnsi="Times New Roman"/>
                <w:color w:val="000000"/>
                <w:sz w:val="24"/>
                <w:szCs w:val="24"/>
                <w:lang w:eastAsia="ru-RU"/>
              </w:rPr>
            </w:pP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w:t>
            </w:r>
            <w:r w:rsidRPr="00CD13A8">
              <w:rPr>
                <w:rFonts w:ascii="Times New Roman" w:hAnsi="Times New Roman"/>
                <w:sz w:val="24"/>
                <w:szCs w:val="24"/>
              </w:rPr>
              <w:lastRenderedPageBreak/>
              <w:t>прослеживаемость товарооборота от ввоза на территорию РК или производства вплоть до розничной реализации или экспорта за пределы страны.</w:t>
            </w:r>
          </w:p>
          <w:p w:rsidR="00066500" w:rsidRPr="00CD13A8" w:rsidRDefault="00066500" w:rsidP="00CD13A8">
            <w:pPr>
              <w:rPr>
                <w:rFonts w:ascii="Times New Roman" w:hAnsi="Times New Roman"/>
                <w:sz w:val="24"/>
                <w:szCs w:val="24"/>
              </w:rPr>
            </w:pP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6</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 xml:space="preserve">Пункт 341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941744">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CD13A8">
              <w:rPr>
                <w:rFonts w:ascii="Times New Roman" w:hAnsi="Times New Roman"/>
                <w:color w:val="000000"/>
                <w:sz w:val="24"/>
                <w:szCs w:val="24"/>
                <w:lang w:eastAsia="ru-RU"/>
              </w:rPr>
              <w:t>золото в прочих полуобработанных формах: прутки, проволока и профили; пластины; листы и полосы или ленты толщиной более 0,15 мм, не считая любой основы</w:t>
            </w:r>
          </w:p>
          <w:p w:rsidR="00066500" w:rsidRPr="00CD13A8" w:rsidRDefault="00066500" w:rsidP="00941744">
            <w:pPr>
              <w:rPr>
                <w:rFonts w:ascii="Times New Roman" w:hAnsi="Times New Roman"/>
                <w:color w:val="000000"/>
                <w:sz w:val="24"/>
                <w:szCs w:val="24"/>
                <w:lang w:eastAsia="ru-RU"/>
              </w:rPr>
            </w:pP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w:t>
            </w:r>
            <w:r w:rsidRPr="00CD13A8">
              <w:rPr>
                <w:rFonts w:ascii="Times New Roman" w:hAnsi="Times New Roman"/>
                <w:sz w:val="24"/>
                <w:szCs w:val="24"/>
              </w:rPr>
              <w:lastRenderedPageBreak/>
              <w:t>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p w:rsidR="00066500" w:rsidRPr="00CD13A8" w:rsidRDefault="00066500" w:rsidP="00CD13A8">
            <w:pPr>
              <w:rPr>
                <w:rFonts w:ascii="Times New Roman" w:hAnsi="Times New Roman"/>
                <w:sz w:val="24"/>
                <w:szCs w:val="24"/>
              </w:rPr>
            </w:pP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7</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 xml:space="preserve">Пункт 342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941744">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CD13A8">
              <w:rPr>
                <w:rFonts w:ascii="Times New Roman" w:hAnsi="Times New Roman"/>
                <w:color w:val="000000"/>
                <w:sz w:val="24"/>
                <w:szCs w:val="24"/>
                <w:lang w:eastAsia="ru-RU"/>
              </w:rPr>
              <w:t>золото в прочих полуобработанных формах, немонетарное</w:t>
            </w:r>
          </w:p>
          <w:p w:rsidR="00066500" w:rsidRPr="00CD13A8" w:rsidRDefault="00066500" w:rsidP="00941744">
            <w:pPr>
              <w:rPr>
                <w:rFonts w:ascii="Times New Roman" w:hAnsi="Times New Roman"/>
                <w:color w:val="000000"/>
                <w:sz w:val="24"/>
                <w:szCs w:val="24"/>
                <w:lang w:eastAsia="ru-RU"/>
              </w:rPr>
            </w:pP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Действенным инструментом для </w:t>
            </w:r>
            <w:r w:rsidRPr="00CD13A8">
              <w:rPr>
                <w:rFonts w:ascii="Times New Roman" w:hAnsi="Times New Roman"/>
                <w:sz w:val="24"/>
                <w:szCs w:val="24"/>
              </w:rPr>
              <w:lastRenderedPageBreak/>
              <w:t>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p w:rsidR="00066500" w:rsidRPr="00CD13A8" w:rsidRDefault="00066500" w:rsidP="00CD13A8">
            <w:pPr>
              <w:rPr>
                <w:rFonts w:ascii="Times New Roman" w:hAnsi="Times New Roman"/>
                <w:sz w:val="24"/>
                <w:szCs w:val="24"/>
              </w:rPr>
            </w:pP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8</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 xml:space="preserve">Пункт 343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941744">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CD13A8">
              <w:rPr>
                <w:rFonts w:ascii="Times New Roman" w:hAnsi="Times New Roman"/>
                <w:color w:val="000000"/>
                <w:sz w:val="24"/>
                <w:szCs w:val="24"/>
                <w:lang w:eastAsia="ru-RU"/>
              </w:rPr>
              <w:t>золото, монетарное, в слитках с содержанием не менее 995 частей золота на 1000 частей сплава</w:t>
            </w:r>
          </w:p>
          <w:p w:rsidR="00066500" w:rsidRPr="00CD13A8" w:rsidRDefault="00066500" w:rsidP="00941744">
            <w:pPr>
              <w:rPr>
                <w:rFonts w:ascii="Times New Roman" w:hAnsi="Times New Roman"/>
                <w:color w:val="000000"/>
                <w:sz w:val="24"/>
                <w:szCs w:val="24"/>
                <w:lang w:eastAsia="ru-RU"/>
              </w:rPr>
            </w:pP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 xml:space="preserve">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w:t>
            </w:r>
            <w:r w:rsidRPr="00CD13A8">
              <w:rPr>
                <w:rFonts w:ascii="Times New Roman" w:hAnsi="Times New Roman"/>
                <w:sz w:val="24"/>
                <w:szCs w:val="24"/>
              </w:rPr>
              <w:lastRenderedPageBreak/>
              <w:t>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9</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44</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941744">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CD13A8">
              <w:rPr>
                <w:rFonts w:ascii="Times New Roman" w:hAnsi="Times New Roman"/>
                <w:color w:val="000000"/>
                <w:sz w:val="24"/>
                <w:szCs w:val="24"/>
                <w:lang w:eastAsia="ru-RU"/>
              </w:rPr>
              <w:t>прочее золото монетарное</w:t>
            </w: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 xml:space="preserve">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w:t>
            </w:r>
            <w:r w:rsidRPr="00CD13A8">
              <w:rPr>
                <w:rFonts w:ascii="Times New Roman" w:hAnsi="Times New Roman"/>
                <w:sz w:val="24"/>
                <w:szCs w:val="24"/>
              </w:rPr>
              <w:lastRenderedPageBreak/>
              <w:t>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10</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45</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94174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Металлы недрагоценные или серебро, плакированные золотом, необработанные или полуобработанные</w:t>
            </w:r>
          </w:p>
          <w:p w:rsidR="00066500" w:rsidRPr="00CD13A8" w:rsidRDefault="00066500" w:rsidP="00941744">
            <w:pPr>
              <w:rPr>
                <w:rFonts w:ascii="Times New Roman" w:hAnsi="Times New Roman"/>
                <w:color w:val="000000"/>
                <w:sz w:val="24"/>
                <w:szCs w:val="24"/>
                <w:lang w:eastAsia="ru-RU"/>
              </w:rPr>
            </w:pP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 xml:space="preserve">азрела необходимость в дополнительных поступлениях бюджета Республики Казахстана за </w:t>
            </w:r>
            <w:r w:rsidRPr="00CD13A8">
              <w:rPr>
                <w:rFonts w:ascii="Times New Roman" w:hAnsi="Times New Roman"/>
                <w:sz w:val="24"/>
                <w:szCs w:val="24"/>
              </w:rPr>
              <w:lastRenderedPageBreak/>
              <w:t>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w:t>
            </w:r>
            <w:r w:rsidRPr="00CD13A8">
              <w:rPr>
                <w:rFonts w:ascii="Times New Roman" w:hAnsi="Times New Roman"/>
                <w:sz w:val="24"/>
                <w:szCs w:val="24"/>
              </w:rPr>
              <w:lastRenderedPageBreak/>
              <w:t>страны.</w:t>
            </w: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11</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46</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94174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Металлы недрагоценные, серебро или золото, плакированные платиной, необработанные или полуобработанные</w:t>
            </w: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w:t>
            </w:r>
            <w:r w:rsidRPr="00CD13A8">
              <w:rPr>
                <w:rFonts w:ascii="Times New Roman" w:hAnsi="Times New Roman"/>
                <w:sz w:val="24"/>
                <w:szCs w:val="24"/>
              </w:rPr>
              <w:lastRenderedPageBreak/>
              <w:t>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12</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47</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941744">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sidRPr="00CD13A8">
              <w:rPr>
                <w:rFonts w:ascii="Times New Roman" w:hAnsi="Times New Roman"/>
                <w:color w:val="000000"/>
                <w:sz w:val="24"/>
                <w:szCs w:val="24"/>
                <w:lang w:eastAsia="ru-RU"/>
              </w:rPr>
              <w:t xml:space="preserve"> прочие отходы и лом золота, включая металл, плакированный золотом, но исключая отходы, содержащие другие драгоценные металлы</w:t>
            </w: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w:t>
            </w:r>
            <w:r w:rsidRPr="00CD13A8">
              <w:rPr>
                <w:rFonts w:ascii="Times New Roman" w:hAnsi="Times New Roman"/>
                <w:sz w:val="24"/>
                <w:szCs w:val="24"/>
              </w:rPr>
              <w:lastRenderedPageBreak/>
              <w:t>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13</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48</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941744">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sidRPr="00CD13A8">
              <w:rPr>
                <w:rFonts w:ascii="Times New Roman" w:hAnsi="Times New Roman"/>
                <w:color w:val="000000"/>
                <w:sz w:val="24"/>
                <w:szCs w:val="24"/>
                <w:lang w:eastAsia="ru-RU"/>
              </w:rPr>
              <w:t xml:space="preserve"> изделия золотых или серебряных дел мастеров и их части из серебра, имеющего или не имеющего гальванического покрытия, плакированного или не плакированного другими драгоценными металлами</w:t>
            </w: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Действенным инструментом для сквозного мониторинга и </w:t>
            </w:r>
            <w:r w:rsidRPr="00CD13A8">
              <w:rPr>
                <w:rFonts w:ascii="Times New Roman" w:hAnsi="Times New Roman"/>
                <w:sz w:val="24"/>
                <w:szCs w:val="24"/>
              </w:rPr>
              <w:lastRenderedPageBreak/>
              <w:t>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14</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49</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941744">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sidRPr="00CD13A8">
              <w:rPr>
                <w:rFonts w:ascii="Times New Roman" w:hAnsi="Times New Roman"/>
                <w:color w:val="000000"/>
                <w:sz w:val="24"/>
                <w:szCs w:val="24"/>
                <w:lang w:eastAsia="ru-RU"/>
              </w:rPr>
              <w:t xml:space="preserve"> изделия золотых или серебряных дел мастеров и их части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 xml:space="preserve">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w:t>
            </w:r>
            <w:r w:rsidRPr="00CD13A8">
              <w:rPr>
                <w:rFonts w:ascii="Times New Roman" w:hAnsi="Times New Roman"/>
                <w:sz w:val="24"/>
                <w:szCs w:val="24"/>
              </w:rPr>
              <w:lastRenderedPageBreak/>
              <w:t>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15</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50</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941744">
            <w:pPr>
              <w:rPr>
                <w:rFonts w:ascii="Times New Roman" w:hAnsi="Times New Roman"/>
                <w:color w:val="000000"/>
                <w:sz w:val="24"/>
                <w:szCs w:val="24"/>
                <w:lang w:eastAsia="ru-RU"/>
              </w:rPr>
            </w:pPr>
            <w:r w:rsidRPr="003A249A">
              <w:rPr>
                <w:color w:val="000000"/>
                <w:sz w:val="28"/>
                <w:szCs w:val="28"/>
              </w:rPr>
              <w:t>–</w:t>
            </w:r>
            <w:r w:rsidRPr="00CD13A8">
              <w:rPr>
                <w:rFonts w:ascii="Times New Roman" w:hAnsi="Times New Roman"/>
                <w:color w:val="000000"/>
                <w:sz w:val="24"/>
                <w:szCs w:val="24"/>
                <w:lang w:eastAsia="ru-RU"/>
              </w:rPr>
              <w:t xml:space="preserve"> изделия золотых или серебряных дел мастеров и их части из недрагоценных металлов, плакированных драгоценными металлами</w:t>
            </w: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 xml:space="preserve">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w:t>
            </w:r>
            <w:r w:rsidRPr="00CD13A8">
              <w:rPr>
                <w:rFonts w:ascii="Times New Roman" w:hAnsi="Times New Roman"/>
                <w:sz w:val="24"/>
                <w:szCs w:val="24"/>
              </w:rPr>
              <w:lastRenderedPageBreak/>
              <w:t>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p w:rsidR="00066500" w:rsidRPr="00CD13A8" w:rsidRDefault="00066500" w:rsidP="00CD13A8">
            <w:pPr>
              <w:rPr>
                <w:rFonts w:ascii="Times New Roman" w:hAnsi="Times New Roman"/>
                <w:sz w:val="24"/>
                <w:szCs w:val="24"/>
              </w:rPr>
            </w:pP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16</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51</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941744">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CD13A8">
              <w:rPr>
                <w:rFonts w:ascii="Times New Roman" w:hAnsi="Times New Roman"/>
                <w:color w:val="000000"/>
                <w:sz w:val="24"/>
                <w:szCs w:val="24"/>
                <w:lang w:eastAsia="ru-RU"/>
              </w:rPr>
              <w:t>прочие изделия из драгоценных металлов или металлов, плакированных золотом</w:t>
            </w: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 xml:space="preserve">азрела необходимость в дополнительных поступлениях бюджета Республики Казахстана за счет усиления государственного </w:t>
            </w:r>
            <w:r w:rsidRPr="00CD13A8">
              <w:rPr>
                <w:rFonts w:ascii="Times New Roman" w:hAnsi="Times New Roman"/>
                <w:sz w:val="24"/>
                <w:szCs w:val="24"/>
              </w:rPr>
              <w:lastRenderedPageBreak/>
              <w:t>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17</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52</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941744">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sidRPr="00CD13A8">
              <w:rPr>
                <w:rFonts w:ascii="Times New Roman" w:hAnsi="Times New Roman"/>
                <w:color w:val="000000"/>
                <w:sz w:val="24"/>
                <w:szCs w:val="24"/>
                <w:lang w:eastAsia="ru-RU"/>
              </w:rPr>
              <w:t xml:space="preserve"> запонки и заколки из недрагоценных металлов, имеющих или не имеющих гальванического покрытия из золота</w:t>
            </w: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w:t>
            </w:r>
            <w:r w:rsidRPr="00CD13A8">
              <w:rPr>
                <w:rFonts w:ascii="Times New Roman" w:hAnsi="Times New Roman"/>
                <w:sz w:val="24"/>
                <w:szCs w:val="24"/>
              </w:rPr>
              <w:lastRenderedPageBreak/>
              <w:t>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rPr>
          <w:trHeight w:val="552"/>
        </w:trPr>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18</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53</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sidRPr="00CD13A8">
              <w:rPr>
                <w:rFonts w:ascii="Times New Roman" w:hAnsi="Times New Roman"/>
                <w:color w:val="000000"/>
                <w:sz w:val="24"/>
                <w:szCs w:val="24"/>
                <w:lang w:eastAsia="ru-RU"/>
              </w:rPr>
              <w:t xml:space="preserve"> прочая бижутерия из недрагоценных металлов, имеющая или не имеющая гальванического покрытия из золота</w:t>
            </w: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w:t>
            </w:r>
            <w:r w:rsidRPr="00CD13A8">
              <w:rPr>
                <w:rFonts w:ascii="Times New Roman" w:hAnsi="Times New Roman"/>
                <w:sz w:val="24"/>
                <w:szCs w:val="24"/>
              </w:rPr>
              <w:lastRenderedPageBreak/>
              <w:t>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0A795A">
            <w:pPr>
              <w:contextualSpacing/>
              <w:rPr>
                <w:rFonts w:ascii="Times New Roman" w:hAnsi="Times New Roman"/>
                <w:sz w:val="24"/>
                <w:szCs w:val="24"/>
                <w:lang w:val="kk-KZ"/>
              </w:rPr>
            </w:pPr>
            <w:r w:rsidRPr="00CD13A8">
              <w:rPr>
                <w:rFonts w:ascii="Times New Roman" w:hAnsi="Times New Roman"/>
                <w:sz w:val="24"/>
                <w:szCs w:val="24"/>
                <w:lang w:val="kk-KZ"/>
              </w:rPr>
              <w:lastRenderedPageBreak/>
              <w:t>19</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54</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A74784" w:rsidRDefault="00066500" w:rsidP="00A74784">
            <w:pPr>
              <w:pStyle w:val="ae"/>
              <w:spacing w:after="0"/>
              <w:jc w:val="both"/>
              <w:rPr>
                <w:rFonts w:ascii="Times New Roman" w:hAnsi="Times New Roman" w:cs="Times New Roman"/>
                <w:color w:val="auto"/>
                <w:sz w:val="24"/>
                <w:szCs w:val="24"/>
              </w:rPr>
            </w:pPr>
            <w:r w:rsidRPr="00A74784">
              <w:rPr>
                <w:rFonts w:ascii="Times New Roman" w:hAnsi="Times New Roman" w:cs="Times New Roman"/>
                <w:color w:val="000000"/>
                <w:sz w:val="28"/>
                <w:szCs w:val="28"/>
              </w:rPr>
              <w:t>–</w:t>
            </w:r>
            <w:r>
              <w:rPr>
                <w:color w:val="000000"/>
                <w:sz w:val="28"/>
                <w:szCs w:val="28"/>
              </w:rPr>
              <w:t xml:space="preserve"> </w:t>
            </w:r>
            <w:r w:rsidRPr="00A74784">
              <w:rPr>
                <w:rFonts w:ascii="Times New Roman" w:hAnsi="Times New Roman" w:cs="Times New Roman"/>
                <w:color w:val="000000"/>
                <w:sz w:val="24"/>
                <w:szCs w:val="24"/>
              </w:rPr>
              <w:t>прочие монеты из золота</w:t>
            </w:r>
          </w:p>
        </w:tc>
        <w:tc>
          <w:tcPr>
            <w:tcW w:w="4110" w:type="dxa"/>
            <w:shd w:val="clear" w:color="auto" w:fill="auto"/>
          </w:tcPr>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lang w:val="kk-KZ"/>
              </w:rPr>
              <w:t>н</w:t>
            </w:r>
            <w:r w:rsidRPr="00CD13A8">
              <w:rPr>
                <w:rFonts w:ascii="Times New Roman" w:hAnsi="Times New Roman"/>
                <w:sz w:val="24"/>
                <w:szCs w:val="24"/>
              </w:rPr>
              <w:t>азрела необходимость в дополнительных поступлениях бюджета Республики Казахстана за счет усиления государственного контроля за незаконной добычей золота и ее теневым оборотом. На сегодня цена золота бьет исторический рекорд по своему уровню, что может вызвать еще большую мотивацию у субъектов, занятых в теневом обороте золота. В связи с чем 23.07.2020 г. первым вице-премьером Республики Казахстан Смаиловым А.А. утверждена Дорожная карта по усилению контроля за добычей золота/золотосодержащей руды и снижению его теневого оборота.</w:t>
            </w:r>
          </w:p>
          <w:p w:rsidR="00066500" w:rsidRPr="00CD13A8" w:rsidRDefault="00066500" w:rsidP="00CD13A8">
            <w:pPr>
              <w:rPr>
                <w:rFonts w:ascii="Times New Roman" w:hAnsi="Times New Roman"/>
                <w:sz w:val="24"/>
                <w:szCs w:val="24"/>
              </w:rPr>
            </w:pPr>
            <w:r w:rsidRPr="00CD13A8">
              <w:rPr>
                <w:rFonts w:ascii="Times New Roman" w:hAnsi="Times New Roman"/>
                <w:sz w:val="24"/>
                <w:szCs w:val="24"/>
              </w:rPr>
              <w:t xml:space="preserve">Действенным инструментом для сквозного мониторинга и прослеживаемости оборота товаров </w:t>
            </w:r>
            <w:r w:rsidRPr="00CD13A8">
              <w:rPr>
                <w:rFonts w:ascii="Times New Roman" w:hAnsi="Times New Roman"/>
                <w:sz w:val="24"/>
                <w:szCs w:val="24"/>
              </w:rPr>
              <w:lastRenderedPageBreak/>
              <w:t>является модуль «Виртуальный склад Информационной системы «Электронные счета-фактуры».</w:t>
            </w:r>
          </w:p>
          <w:p w:rsidR="00066500" w:rsidRPr="00CD13A8" w:rsidRDefault="00066500" w:rsidP="00CD13A8">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20</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55</w:t>
            </w:r>
            <w:r w:rsidRPr="00CD13A8">
              <w:rPr>
                <w:rFonts w:ascii="Times New Roman" w:hAnsi="Times New Roman"/>
                <w:sz w:val="24"/>
                <w:szCs w:val="24"/>
              </w:rPr>
              <w:t xml:space="preserve">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pStyle w:val="ae"/>
              <w:spacing w:after="0"/>
              <w:jc w:val="both"/>
              <w:rPr>
                <w:rFonts w:ascii="Times New Roman" w:hAnsi="Times New Roman" w:cs="Times New Roman"/>
                <w:color w:val="000000"/>
                <w:sz w:val="24"/>
                <w:szCs w:val="24"/>
              </w:rPr>
            </w:pPr>
            <w:r w:rsidRPr="00A74784">
              <w:rPr>
                <w:rFonts w:ascii="Times New Roman" w:hAnsi="Times New Roman" w:cs="Times New Roman"/>
                <w:color w:val="000000"/>
                <w:sz w:val="24"/>
                <w:szCs w:val="24"/>
              </w:rPr>
              <w:t>– – –</w:t>
            </w:r>
            <w:r>
              <w:rPr>
                <w:color w:val="000000"/>
                <w:sz w:val="28"/>
                <w:szCs w:val="28"/>
              </w:rPr>
              <w:t xml:space="preserve"> </w:t>
            </w:r>
            <w:r w:rsidRPr="00CD13A8">
              <w:rPr>
                <w:rFonts w:ascii="Times New Roman" w:hAnsi="Times New Roman" w:cs="Times New Roman"/>
                <w:color w:val="000000"/>
                <w:sz w:val="24"/>
                <w:szCs w:val="24"/>
              </w:rPr>
              <w:t>в виде белого кристаллического порошка, агломерированного или неагломерированного</w:t>
            </w:r>
          </w:p>
          <w:p w:rsidR="00066500" w:rsidRPr="00CD13A8" w:rsidRDefault="00066500" w:rsidP="002261F2">
            <w:pPr>
              <w:pStyle w:val="ae"/>
              <w:spacing w:after="0"/>
              <w:ind w:firstLine="425"/>
              <w:jc w:val="both"/>
              <w:rPr>
                <w:rFonts w:ascii="Times New Roman" w:hAnsi="Times New Roman" w:cs="Times New Roman"/>
                <w:color w:val="auto"/>
                <w:sz w:val="24"/>
                <w:szCs w:val="24"/>
              </w:rPr>
            </w:pPr>
          </w:p>
        </w:tc>
        <w:tc>
          <w:tcPr>
            <w:tcW w:w="4110" w:type="dxa"/>
            <w:shd w:val="clear" w:color="auto" w:fill="auto"/>
          </w:tcPr>
          <w:p w:rsidR="00066500" w:rsidRPr="00CD13A8" w:rsidRDefault="00066500" w:rsidP="00DF3E2A">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DF3E2A">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BF0E25">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w:t>
            </w:r>
            <w:r w:rsidRPr="00CD13A8">
              <w:rPr>
                <w:rFonts w:ascii="Times New Roman" w:hAnsi="Times New Roman"/>
                <w:sz w:val="24"/>
                <w:szCs w:val="24"/>
              </w:rPr>
              <w:lastRenderedPageBreak/>
              <w:t>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21</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56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pStyle w:val="ae"/>
              <w:spacing w:after="0" w:line="240" w:lineRule="auto"/>
              <w:jc w:val="both"/>
              <w:rPr>
                <w:rFonts w:ascii="Times New Roman" w:hAnsi="Times New Roman" w:cs="Times New Roman"/>
                <w:color w:val="000000"/>
                <w:sz w:val="24"/>
                <w:szCs w:val="24"/>
              </w:rPr>
            </w:pPr>
            <w:r w:rsidRPr="00A74784">
              <w:rPr>
                <w:rFonts w:ascii="Times New Roman" w:hAnsi="Times New Roman" w:cs="Times New Roman"/>
                <w:color w:val="000000"/>
                <w:sz w:val="24"/>
                <w:szCs w:val="24"/>
              </w:rPr>
              <w:t>– –</w:t>
            </w:r>
            <w:r>
              <w:rPr>
                <w:color w:val="000000"/>
                <w:sz w:val="28"/>
                <w:szCs w:val="28"/>
              </w:rPr>
              <w:t xml:space="preserve"> </w:t>
            </w:r>
            <w:r w:rsidRPr="00CD13A8">
              <w:rPr>
                <w:rFonts w:ascii="Times New Roman" w:hAnsi="Times New Roman" w:cs="Times New Roman"/>
                <w:color w:val="000000"/>
                <w:sz w:val="24"/>
                <w:szCs w:val="24"/>
              </w:rPr>
              <w:t xml:space="preserve"> прочие</w:t>
            </w:r>
          </w:p>
          <w:p w:rsidR="00066500" w:rsidRPr="00CD13A8" w:rsidRDefault="00066500" w:rsidP="002261F2">
            <w:pPr>
              <w:pStyle w:val="ae"/>
              <w:spacing w:after="0" w:line="240" w:lineRule="auto"/>
              <w:ind w:firstLine="425"/>
              <w:jc w:val="both"/>
              <w:rPr>
                <w:rFonts w:ascii="Times New Roman" w:hAnsi="Times New Roman" w:cs="Times New Roman"/>
                <w:color w:val="000000"/>
                <w:sz w:val="24"/>
                <w:szCs w:val="24"/>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w:t>
            </w:r>
            <w:r w:rsidRPr="00CD13A8">
              <w:rPr>
                <w:rFonts w:ascii="Times New Roman" w:hAnsi="Times New Roman"/>
                <w:sz w:val="24"/>
                <w:szCs w:val="24"/>
              </w:rPr>
              <w:lastRenderedPageBreak/>
              <w:t>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22</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57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 – прочие</w:t>
            </w:r>
          </w:p>
          <w:p w:rsidR="00066500" w:rsidRPr="00CD13A8" w:rsidRDefault="00066500" w:rsidP="002261F2">
            <w:pPr>
              <w:pStyle w:val="ae"/>
              <w:spacing w:after="0" w:line="240" w:lineRule="auto"/>
              <w:ind w:firstLine="425"/>
              <w:jc w:val="both"/>
              <w:rPr>
                <w:rFonts w:ascii="Times New Roman" w:hAnsi="Times New Roman" w:cs="Times New Roman"/>
                <w:color w:val="000000"/>
                <w:sz w:val="24"/>
                <w:szCs w:val="24"/>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23</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58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 – прочая</w:t>
            </w:r>
          </w:p>
          <w:p w:rsidR="00066500" w:rsidRPr="00CD13A8" w:rsidRDefault="00066500" w:rsidP="002261F2">
            <w:pPr>
              <w:pStyle w:val="ae"/>
              <w:spacing w:after="0" w:line="240" w:lineRule="auto"/>
              <w:ind w:firstLine="425"/>
              <w:jc w:val="both"/>
              <w:rPr>
                <w:rFonts w:ascii="Times New Roman" w:hAnsi="Times New Roman" w:cs="Times New Roman"/>
                <w:color w:val="000000"/>
                <w:sz w:val="24"/>
                <w:szCs w:val="24"/>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t>24</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59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pStyle w:val="ae"/>
              <w:spacing w:after="0" w:line="240" w:lineRule="auto"/>
              <w:jc w:val="both"/>
              <w:rPr>
                <w:rFonts w:ascii="Times New Roman" w:hAnsi="Times New Roman" w:cs="Times New Roman"/>
                <w:color w:val="000000"/>
                <w:sz w:val="24"/>
                <w:szCs w:val="24"/>
              </w:rPr>
            </w:pPr>
            <w:r w:rsidRPr="00CD13A8">
              <w:rPr>
                <w:rFonts w:ascii="Times New Roman" w:hAnsi="Times New Roman"/>
                <w:color w:val="000000"/>
                <w:sz w:val="24"/>
                <w:szCs w:val="24"/>
              </w:rPr>
              <w:t>– хлорид кальция</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w:t>
            </w:r>
            <w:r w:rsidRPr="00CD13A8">
              <w:rPr>
                <w:rFonts w:ascii="Times New Roman" w:eastAsia="Times New Roman" w:hAnsi="Times New Roman"/>
                <w:sz w:val="24"/>
                <w:szCs w:val="24"/>
                <w:lang w:eastAsia="ru-RU"/>
              </w:rPr>
              <w:lastRenderedPageBreak/>
              <w:t xml:space="preserve">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25</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60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магния</w:t>
            </w:r>
          </w:p>
          <w:p w:rsidR="00066500" w:rsidRPr="00CD13A8" w:rsidRDefault="00066500" w:rsidP="00A74784">
            <w:pPr>
              <w:pStyle w:val="ae"/>
              <w:spacing w:after="0" w:line="240" w:lineRule="auto"/>
              <w:jc w:val="both"/>
              <w:rPr>
                <w:rFonts w:ascii="Times New Roman" w:hAnsi="Times New Roman" w:cs="Times New Roman"/>
                <w:color w:val="000000"/>
                <w:sz w:val="24"/>
                <w:szCs w:val="24"/>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 xml:space="preserve">Действенным инструментом для </w:t>
            </w:r>
            <w:r w:rsidRPr="00CD13A8">
              <w:rPr>
                <w:rFonts w:ascii="Times New Roman" w:hAnsi="Times New Roman"/>
                <w:sz w:val="24"/>
                <w:szCs w:val="24"/>
              </w:rPr>
              <w:lastRenderedPageBreak/>
              <w:t>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26</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61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водородкарбонат натрия (бикарбонат натрия)</w:t>
            </w:r>
          </w:p>
          <w:p w:rsidR="00066500" w:rsidRPr="00CD13A8" w:rsidRDefault="00066500" w:rsidP="00A74784">
            <w:pPr>
              <w:pStyle w:val="ae"/>
              <w:spacing w:after="0" w:line="240" w:lineRule="auto"/>
              <w:jc w:val="both"/>
              <w:rPr>
                <w:rFonts w:ascii="Times New Roman" w:hAnsi="Times New Roman" w:cs="Times New Roman"/>
                <w:color w:val="000000"/>
                <w:sz w:val="24"/>
                <w:szCs w:val="24"/>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lastRenderedPageBreak/>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27</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62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маннит</w:t>
            </w:r>
          </w:p>
          <w:p w:rsidR="00066500" w:rsidRPr="00CD13A8" w:rsidRDefault="00066500" w:rsidP="00A74784">
            <w:pPr>
              <w:pStyle w:val="ae"/>
              <w:spacing w:after="0" w:line="240" w:lineRule="auto"/>
              <w:jc w:val="both"/>
              <w:rPr>
                <w:rFonts w:ascii="Times New Roman" w:hAnsi="Times New Roman" w:cs="Times New Roman"/>
                <w:color w:val="000000"/>
                <w:sz w:val="24"/>
                <w:szCs w:val="24"/>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w:t>
            </w:r>
            <w:r w:rsidRPr="00CD13A8">
              <w:rPr>
                <w:rFonts w:ascii="Times New Roman" w:hAnsi="Times New Roman"/>
                <w:sz w:val="24"/>
                <w:szCs w:val="24"/>
              </w:rPr>
              <w:lastRenderedPageBreak/>
              <w:t>«100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28</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63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p w:rsidR="00066500" w:rsidRPr="00CD13A8" w:rsidRDefault="00066500" w:rsidP="00A74784">
            <w:pPr>
              <w:pStyle w:val="ae"/>
              <w:spacing w:after="0" w:line="240" w:lineRule="auto"/>
              <w:jc w:val="both"/>
              <w:rPr>
                <w:rFonts w:ascii="Times New Roman" w:hAnsi="Times New Roman" w:cs="Times New Roman"/>
                <w:color w:val="000000"/>
                <w:sz w:val="24"/>
                <w:szCs w:val="24"/>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w:t>
            </w:r>
            <w:r w:rsidRPr="00CD13A8">
              <w:rPr>
                <w:rFonts w:ascii="Times New Roman" w:hAnsi="Times New Roman"/>
                <w:sz w:val="24"/>
                <w:szCs w:val="24"/>
              </w:rPr>
              <w:lastRenderedPageBreak/>
              <w:t>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29</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64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дифениламин и его производные; соли этих соединений</w:t>
            </w:r>
          </w:p>
          <w:p w:rsidR="00066500" w:rsidRPr="00CD13A8" w:rsidRDefault="00066500" w:rsidP="00A74784">
            <w:pPr>
              <w:pStyle w:val="ae"/>
              <w:spacing w:after="0" w:line="240" w:lineRule="auto"/>
              <w:jc w:val="both"/>
              <w:rPr>
                <w:rFonts w:ascii="Times New Roman" w:hAnsi="Times New Roman" w:cs="Times New Roman"/>
                <w:color w:val="000000"/>
                <w:sz w:val="24"/>
                <w:szCs w:val="24"/>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t>30</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65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прочие</w:t>
            </w:r>
          </w:p>
          <w:p w:rsidR="00066500" w:rsidRPr="00CD13A8" w:rsidRDefault="00066500" w:rsidP="00A74784">
            <w:pPr>
              <w:pStyle w:val="ae"/>
              <w:spacing w:after="0" w:line="240" w:lineRule="auto"/>
              <w:jc w:val="both"/>
              <w:rPr>
                <w:rFonts w:ascii="Times New Roman" w:hAnsi="Times New Roman" w:cs="Times New Roman"/>
                <w:color w:val="000000"/>
                <w:sz w:val="24"/>
                <w:szCs w:val="24"/>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w:t>
            </w:r>
            <w:r w:rsidRPr="00CD13A8">
              <w:rPr>
                <w:rFonts w:ascii="Times New Roman" w:eastAsia="Times New Roman" w:hAnsi="Times New Roman"/>
                <w:sz w:val="24"/>
                <w:szCs w:val="24"/>
                <w:lang w:eastAsia="ru-RU"/>
              </w:rPr>
              <w:lastRenderedPageBreak/>
              <w:t xml:space="preserve">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BF0E25">
        <w:trPr>
          <w:trHeight w:val="858"/>
        </w:trPr>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31</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66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 прочие</w:t>
            </w:r>
          </w:p>
          <w:p w:rsidR="00066500" w:rsidRPr="00CD13A8" w:rsidRDefault="00066500" w:rsidP="00A74784">
            <w:pPr>
              <w:pStyle w:val="ae"/>
              <w:spacing w:after="0" w:line="240" w:lineRule="auto"/>
              <w:jc w:val="both"/>
              <w:rPr>
                <w:rFonts w:ascii="Times New Roman" w:hAnsi="Times New Roman" w:cs="Times New Roman"/>
                <w:color w:val="000000"/>
                <w:sz w:val="24"/>
                <w:szCs w:val="24"/>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w:t>
            </w:r>
            <w:r w:rsidRPr="00CD13A8">
              <w:rPr>
                <w:rFonts w:ascii="Times New Roman" w:hAnsi="Times New Roman"/>
                <w:sz w:val="24"/>
                <w:szCs w:val="24"/>
              </w:rPr>
              <w:lastRenderedPageBreak/>
              <w:t xml:space="preserve">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32</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Pr>
                <w:rFonts w:ascii="Times New Roman" w:hAnsi="Times New Roman"/>
                <w:sz w:val="24"/>
                <w:szCs w:val="24"/>
                <w:lang w:val="kk-KZ"/>
              </w:rPr>
              <w:t>67</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аминоспиртофенолы, аминокислотофенолы и аминосоединения прочие с кислородсодержащими функциональными группами</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 xml:space="preserve">Действенным инструментом для сквозного мониторинга и прослеживаемости оборота товаров является модуль «Виртуальный склад </w:t>
            </w:r>
            <w:r w:rsidRPr="00CD13A8">
              <w:rPr>
                <w:rFonts w:ascii="Times New Roman" w:hAnsi="Times New Roman"/>
                <w:sz w:val="24"/>
                <w:szCs w:val="24"/>
              </w:rPr>
              <w:lastRenderedPageBreak/>
              <w:t>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33</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68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 – лидокаин (INN)</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w:t>
            </w:r>
            <w:r w:rsidRPr="00CD13A8">
              <w:rPr>
                <w:rFonts w:ascii="Times New Roman" w:hAnsi="Times New Roman"/>
                <w:sz w:val="24"/>
                <w:szCs w:val="24"/>
              </w:rPr>
              <w:lastRenderedPageBreak/>
              <w:t>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34</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69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 – – прочие</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w:t>
            </w:r>
            <w:r w:rsidRPr="00CD13A8">
              <w:rPr>
                <w:rFonts w:ascii="Times New Roman" w:hAnsi="Times New Roman"/>
                <w:sz w:val="24"/>
                <w:szCs w:val="24"/>
              </w:rPr>
              <w:lastRenderedPageBreak/>
              <w:t>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35</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70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 – прочие</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t>36</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71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 – прочие</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 xml:space="preserve">В условиях пандемии «COVID 19» </w:t>
            </w:r>
            <w:r w:rsidRPr="00CD13A8">
              <w:rPr>
                <w:rFonts w:ascii="Times New Roman" w:hAnsi="Times New Roman"/>
                <w:sz w:val="24"/>
                <w:szCs w:val="24"/>
              </w:rPr>
              <w:lastRenderedPageBreak/>
              <w:t>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37</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72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 – – прочие</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lastRenderedPageBreak/>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38</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73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 прочие</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 xml:space="preserve">Действенным инструментом для сквозного мониторинга и </w:t>
            </w:r>
            <w:r w:rsidRPr="00CD13A8">
              <w:rPr>
                <w:rFonts w:ascii="Times New Roman" w:hAnsi="Times New Roman"/>
                <w:sz w:val="24"/>
                <w:szCs w:val="24"/>
              </w:rPr>
              <w:lastRenderedPageBreak/>
              <w:t>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39</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74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прочие</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w:t>
            </w:r>
            <w:r w:rsidRPr="00CD13A8">
              <w:rPr>
                <w:rFonts w:ascii="Times New Roman" w:hAnsi="Times New Roman"/>
                <w:sz w:val="24"/>
                <w:szCs w:val="24"/>
              </w:rPr>
              <w:lastRenderedPageBreak/>
              <w:t>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40</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75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 гепарин и его соли</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w:t>
            </w:r>
            <w:r w:rsidRPr="00CD13A8">
              <w:rPr>
                <w:rFonts w:ascii="Times New Roman" w:hAnsi="Times New Roman"/>
                <w:sz w:val="24"/>
                <w:szCs w:val="24"/>
              </w:rPr>
              <w:lastRenderedPageBreak/>
              <w:t>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41</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76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 – – – факторы свертываемости крови</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w:t>
            </w:r>
            <w:r w:rsidRPr="00CD13A8">
              <w:rPr>
                <w:rFonts w:ascii="Times New Roman" w:hAnsi="Times New Roman"/>
                <w:sz w:val="24"/>
                <w:szCs w:val="24"/>
              </w:rPr>
              <w:lastRenderedPageBreak/>
              <w:t>страны.</w:t>
            </w:r>
          </w:p>
        </w:tc>
      </w:tr>
      <w:tr w:rsidR="00066500" w:rsidRPr="00CD13A8" w:rsidTr="00BF0E25">
        <w:trPr>
          <w:trHeight w:val="876"/>
        </w:trPr>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42</w:t>
            </w:r>
          </w:p>
        </w:tc>
        <w:tc>
          <w:tcPr>
            <w:tcW w:w="2693" w:type="dxa"/>
            <w:shd w:val="clear" w:color="auto" w:fill="auto"/>
          </w:tcPr>
          <w:p w:rsidR="00066500" w:rsidRPr="00CD13A8" w:rsidRDefault="00066500" w:rsidP="00A74784">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77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A74784">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 – расфасованные или представленные в виде дозированных лекарственных форм, но не упакованные для розничной продажи</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BF0E25">
        <w:trPr>
          <w:trHeight w:val="393"/>
        </w:trPr>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t>43</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78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BF0E25">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 – – прочие</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w:t>
            </w:r>
            <w:r w:rsidRPr="00CD13A8">
              <w:rPr>
                <w:rFonts w:ascii="Times New Roman" w:eastAsia="Times New Roman" w:hAnsi="Times New Roman"/>
                <w:sz w:val="24"/>
                <w:szCs w:val="24"/>
                <w:lang w:eastAsia="ru-RU"/>
              </w:rPr>
              <w:lastRenderedPageBreak/>
              <w:t xml:space="preserve">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44</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79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BF0E25">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 – – прочие</w:t>
            </w:r>
          </w:p>
          <w:p w:rsidR="00066500" w:rsidRPr="00CD13A8" w:rsidRDefault="00066500" w:rsidP="00BF0E25">
            <w:pPr>
              <w:ind w:firstLine="33"/>
              <w:rPr>
                <w:rFonts w:ascii="Times New Roman" w:hAnsi="Times New Roman"/>
                <w:color w:val="000000"/>
                <w:sz w:val="24"/>
                <w:szCs w:val="24"/>
                <w:lang w:eastAsia="ru-RU"/>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lastRenderedPageBreak/>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45</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80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BF0E25">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 – прочие</w:t>
            </w:r>
          </w:p>
          <w:p w:rsidR="00066500" w:rsidRPr="00CD13A8" w:rsidRDefault="00066500" w:rsidP="00BF0E25">
            <w:pPr>
              <w:ind w:firstLine="33"/>
              <w:rPr>
                <w:rFonts w:ascii="Times New Roman" w:hAnsi="Times New Roman"/>
                <w:color w:val="000000"/>
                <w:sz w:val="24"/>
                <w:szCs w:val="24"/>
                <w:lang w:eastAsia="ru-RU"/>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 xml:space="preserve">Действенным инструментом для сквозного мониторинга и прослеживаемости оборота товаров является модуль «Виртуальный склад Информационной системы </w:t>
            </w:r>
            <w:r w:rsidRPr="00CD13A8">
              <w:rPr>
                <w:rFonts w:ascii="Times New Roman" w:hAnsi="Times New Roman"/>
                <w:sz w:val="24"/>
                <w:szCs w:val="24"/>
              </w:rPr>
              <w:lastRenderedPageBreak/>
              <w:t>«Электронные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46</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81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BF0E25">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w:t>
            </w:r>
            <w:r w:rsidRPr="00CD13A8">
              <w:rPr>
                <w:rFonts w:ascii="Times New Roman" w:hAnsi="Times New Roman"/>
                <w:sz w:val="24"/>
                <w:szCs w:val="24"/>
              </w:rPr>
              <w:lastRenderedPageBreak/>
              <w:t>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47</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82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ind w:firstLine="33"/>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3A249A">
              <w:rPr>
                <w:color w:val="000000"/>
                <w:sz w:val="28"/>
                <w:szCs w:val="28"/>
              </w:rPr>
              <w:t>–</w:t>
            </w:r>
            <w:r w:rsidRPr="00CD13A8">
              <w:rPr>
                <w:rFonts w:ascii="Times New Roman" w:hAnsi="Times New Roman"/>
                <w:color w:val="000000"/>
                <w:sz w:val="24"/>
                <w:szCs w:val="24"/>
                <w:lang w:eastAsia="ru-RU"/>
              </w:rPr>
              <w:t xml:space="preserve"> прочие</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w:t>
            </w:r>
            <w:r w:rsidRPr="00CD13A8">
              <w:rPr>
                <w:rFonts w:ascii="Times New Roman" w:hAnsi="Times New Roman"/>
                <w:sz w:val="24"/>
                <w:szCs w:val="24"/>
              </w:rPr>
              <w:lastRenderedPageBreak/>
              <w:t>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48</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83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ind w:firstLine="33"/>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CD13A8">
              <w:rPr>
                <w:rFonts w:ascii="Times New Roman" w:hAnsi="Times New Roman"/>
                <w:color w:val="000000"/>
                <w:sz w:val="24"/>
                <w:szCs w:val="24"/>
                <w:lang w:eastAsia="ru-RU"/>
              </w:rPr>
              <w:t>прочие</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t>49</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84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 содержащие инсулин</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 xml:space="preserve">В условиях пандемии «COVID 19» назрела необходимость усиления </w:t>
            </w:r>
            <w:r w:rsidRPr="00CD13A8">
              <w:rPr>
                <w:rFonts w:ascii="Times New Roman" w:hAnsi="Times New Roman"/>
                <w:sz w:val="24"/>
                <w:szCs w:val="24"/>
              </w:rPr>
              <w:lastRenderedPageBreak/>
              <w:t>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50</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85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 – прочие</w:t>
            </w: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w:t>
            </w:r>
            <w:r w:rsidRPr="00CD13A8">
              <w:rPr>
                <w:rFonts w:ascii="Times New Roman" w:hAnsi="Times New Roman"/>
                <w:sz w:val="24"/>
                <w:szCs w:val="24"/>
              </w:rPr>
              <w:lastRenderedPageBreak/>
              <w:t xml:space="preserve">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51</w:t>
            </w:r>
          </w:p>
        </w:tc>
        <w:tc>
          <w:tcPr>
            <w:tcW w:w="2693" w:type="dxa"/>
            <w:shd w:val="clear" w:color="auto" w:fill="auto"/>
          </w:tcPr>
          <w:p w:rsidR="00066500" w:rsidRDefault="00066500" w:rsidP="00085939">
            <w:pPr>
              <w:contextualSpacing/>
              <w:rPr>
                <w:rFonts w:ascii="Times New Roman" w:hAnsi="Times New Roman"/>
                <w:sz w:val="24"/>
                <w:szCs w:val="24"/>
              </w:rPr>
            </w:pPr>
          </w:p>
          <w:p w:rsidR="00066500" w:rsidRPr="00CD13A8" w:rsidRDefault="00066500" w:rsidP="00085939">
            <w:pPr>
              <w:contextualSpacing/>
              <w:rPr>
                <w:rFonts w:ascii="Times New Roman" w:hAnsi="Times New Roman"/>
                <w:sz w:val="24"/>
                <w:szCs w:val="24"/>
              </w:rPr>
            </w:pP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 расфасованные в формы или упаковки для розничной продажи</w:t>
            </w:r>
          </w:p>
          <w:p w:rsidR="00066500" w:rsidRPr="00CD13A8" w:rsidRDefault="00066500" w:rsidP="002261F2">
            <w:pPr>
              <w:ind w:firstLine="426"/>
              <w:rPr>
                <w:rFonts w:ascii="Times New Roman" w:hAnsi="Times New Roman"/>
                <w:color w:val="000000"/>
                <w:sz w:val="24"/>
                <w:szCs w:val="24"/>
                <w:lang w:eastAsia="ru-RU"/>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 xml:space="preserve">Действенным инструментом для сквозного мониторинга и прослеживаемости оборота товаров </w:t>
            </w:r>
            <w:r w:rsidRPr="00CD13A8">
              <w:rPr>
                <w:rFonts w:ascii="Times New Roman" w:hAnsi="Times New Roman"/>
                <w:sz w:val="24"/>
                <w:szCs w:val="24"/>
              </w:rPr>
              <w:lastRenderedPageBreak/>
              <w:t>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52</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87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 прочие</w:t>
            </w:r>
          </w:p>
          <w:p w:rsidR="00066500" w:rsidRPr="00CD13A8" w:rsidRDefault="00066500" w:rsidP="002261F2">
            <w:pPr>
              <w:ind w:firstLine="426"/>
              <w:rPr>
                <w:rFonts w:ascii="Times New Roman" w:hAnsi="Times New Roman"/>
                <w:color w:val="000000"/>
                <w:sz w:val="24"/>
                <w:szCs w:val="24"/>
                <w:lang w:eastAsia="ru-RU"/>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w:t>
            </w:r>
            <w:r w:rsidRPr="00CD13A8">
              <w:rPr>
                <w:rFonts w:ascii="Times New Roman" w:hAnsi="Times New Roman"/>
                <w:sz w:val="24"/>
                <w:szCs w:val="24"/>
              </w:rPr>
              <w:lastRenderedPageBreak/>
              <w:t>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53</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88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p w:rsidR="00066500" w:rsidRPr="00CD13A8" w:rsidRDefault="00066500" w:rsidP="002261F2">
            <w:pPr>
              <w:ind w:firstLine="426"/>
              <w:rPr>
                <w:rFonts w:ascii="Times New Roman" w:hAnsi="Times New Roman"/>
                <w:color w:val="000000"/>
                <w:sz w:val="24"/>
                <w:szCs w:val="24"/>
                <w:lang w:eastAsia="ru-RU"/>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w:t>
            </w:r>
            <w:r w:rsidRPr="00CD13A8">
              <w:rPr>
                <w:rFonts w:ascii="Times New Roman" w:hAnsi="Times New Roman"/>
                <w:sz w:val="24"/>
                <w:szCs w:val="24"/>
              </w:rPr>
              <w:lastRenderedPageBreak/>
              <w:t>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54</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89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p w:rsidR="00066500" w:rsidRPr="00CD13A8" w:rsidRDefault="00066500" w:rsidP="002261F2">
            <w:pPr>
              <w:ind w:firstLine="426"/>
              <w:rPr>
                <w:rFonts w:ascii="Times New Roman" w:hAnsi="Times New Roman"/>
                <w:color w:val="000000"/>
                <w:sz w:val="24"/>
                <w:szCs w:val="24"/>
                <w:lang w:eastAsia="ru-RU"/>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55</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90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 – прочие</w:t>
            </w:r>
          </w:p>
          <w:p w:rsidR="00066500" w:rsidRPr="00CD13A8" w:rsidRDefault="00066500" w:rsidP="002261F2">
            <w:pPr>
              <w:ind w:firstLine="426"/>
              <w:rPr>
                <w:rFonts w:ascii="Times New Roman" w:hAnsi="Times New Roman"/>
                <w:color w:val="000000"/>
                <w:sz w:val="24"/>
                <w:szCs w:val="24"/>
                <w:lang w:eastAsia="ru-RU"/>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t>56</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91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rPr>
                <w:rFonts w:ascii="Times New Roman" w:hAnsi="Times New Roman"/>
                <w:color w:val="000000"/>
                <w:sz w:val="24"/>
                <w:szCs w:val="24"/>
                <w:lang w:eastAsia="ru-RU"/>
              </w:rPr>
            </w:pPr>
            <w:r w:rsidRPr="00CD13A8">
              <w:rPr>
                <w:rFonts w:ascii="Times New Roman" w:hAnsi="Times New Roman"/>
                <w:color w:val="000000"/>
                <w:sz w:val="24"/>
                <w:szCs w:val="24"/>
                <w:lang w:eastAsia="ru-RU"/>
              </w:rPr>
              <w:t>– прочие, содержащие противомалярийные активные (действующие) вещества, указанные в примечании к субпозициям 2 к данной группе</w:t>
            </w:r>
          </w:p>
          <w:p w:rsidR="00066500" w:rsidRPr="00CD13A8" w:rsidRDefault="00066500" w:rsidP="002261F2">
            <w:pPr>
              <w:ind w:firstLine="426"/>
              <w:rPr>
                <w:rFonts w:ascii="Times New Roman" w:hAnsi="Times New Roman"/>
                <w:color w:val="000000"/>
                <w:sz w:val="24"/>
                <w:szCs w:val="24"/>
                <w:lang w:eastAsia="ru-RU"/>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w:t>
            </w:r>
            <w:r w:rsidRPr="00CD13A8">
              <w:rPr>
                <w:rFonts w:ascii="Times New Roman" w:eastAsia="Times New Roman" w:hAnsi="Times New Roman"/>
                <w:sz w:val="24"/>
                <w:szCs w:val="24"/>
                <w:lang w:eastAsia="ru-RU"/>
              </w:rPr>
              <w:lastRenderedPageBreak/>
              <w:t xml:space="preserve">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57</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92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CD13A8">
              <w:rPr>
                <w:rFonts w:ascii="Times New Roman" w:hAnsi="Times New Roman"/>
                <w:color w:val="000000"/>
                <w:sz w:val="24"/>
                <w:szCs w:val="24"/>
                <w:lang w:eastAsia="ru-RU"/>
              </w:rPr>
              <w:t>содержащие йод или соединения йода</w:t>
            </w:r>
          </w:p>
          <w:p w:rsidR="00066500" w:rsidRPr="00CD13A8" w:rsidRDefault="00066500" w:rsidP="002261F2">
            <w:pPr>
              <w:ind w:firstLine="426"/>
              <w:rPr>
                <w:rFonts w:ascii="Times New Roman" w:hAnsi="Times New Roman"/>
                <w:color w:val="000000"/>
                <w:sz w:val="24"/>
                <w:szCs w:val="24"/>
                <w:lang w:eastAsia="ru-RU"/>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 xml:space="preserve">Действенным инструментом для </w:t>
            </w:r>
            <w:r w:rsidRPr="00CD13A8">
              <w:rPr>
                <w:rFonts w:ascii="Times New Roman" w:hAnsi="Times New Roman"/>
                <w:sz w:val="24"/>
                <w:szCs w:val="24"/>
              </w:rPr>
              <w:lastRenderedPageBreak/>
              <w:t>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58</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93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 – прочие</w:t>
            </w:r>
          </w:p>
          <w:p w:rsidR="00066500" w:rsidRPr="00CD13A8" w:rsidRDefault="00066500" w:rsidP="002261F2">
            <w:pPr>
              <w:ind w:firstLine="426"/>
              <w:rPr>
                <w:rFonts w:ascii="Times New Roman" w:hAnsi="Times New Roman"/>
                <w:color w:val="000000"/>
                <w:sz w:val="24"/>
                <w:szCs w:val="24"/>
                <w:lang w:eastAsia="ru-RU"/>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lastRenderedPageBreak/>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59</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94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p w:rsidR="00066500" w:rsidRPr="00CD13A8" w:rsidRDefault="00066500" w:rsidP="002261F2">
            <w:pPr>
              <w:ind w:firstLine="426"/>
              <w:rPr>
                <w:rFonts w:ascii="Times New Roman" w:hAnsi="Times New Roman"/>
                <w:color w:val="000000"/>
                <w:sz w:val="24"/>
                <w:szCs w:val="24"/>
                <w:lang w:eastAsia="ru-RU"/>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w:t>
            </w:r>
            <w:r w:rsidRPr="00CD13A8">
              <w:rPr>
                <w:rFonts w:ascii="Times New Roman" w:hAnsi="Times New Roman"/>
                <w:sz w:val="24"/>
                <w:szCs w:val="24"/>
              </w:rPr>
              <w:lastRenderedPageBreak/>
              <w:t>«100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60</w:t>
            </w:r>
          </w:p>
        </w:tc>
        <w:tc>
          <w:tcPr>
            <w:tcW w:w="2693" w:type="dxa"/>
            <w:shd w:val="clear" w:color="auto" w:fill="auto"/>
          </w:tcPr>
          <w:p w:rsidR="00066500" w:rsidRPr="00CD13A8" w:rsidRDefault="00066500" w:rsidP="00BF0E25">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95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ind w:firstLine="33"/>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3A249A">
              <w:rPr>
                <w:color w:val="000000"/>
                <w:sz w:val="28"/>
                <w:szCs w:val="28"/>
              </w:rPr>
              <w:t>–</w:t>
            </w:r>
            <w:r>
              <w:rPr>
                <w:color w:val="000000"/>
                <w:sz w:val="28"/>
                <w:szCs w:val="28"/>
              </w:rPr>
              <w:t xml:space="preserve"> </w:t>
            </w:r>
            <w:r w:rsidRPr="00CD13A8">
              <w:rPr>
                <w:rFonts w:ascii="Times New Roman" w:hAnsi="Times New Roman"/>
                <w:color w:val="000000"/>
                <w:sz w:val="24"/>
                <w:szCs w:val="24"/>
                <w:lang w:eastAsia="ru-RU"/>
              </w:rPr>
              <w:t>прочие</w:t>
            </w:r>
          </w:p>
          <w:p w:rsidR="00066500" w:rsidRPr="00CD13A8" w:rsidRDefault="00066500" w:rsidP="002261F2">
            <w:pPr>
              <w:ind w:firstLine="426"/>
              <w:rPr>
                <w:rFonts w:ascii="Times New Roman" w:hAnsi="Times New Roman"/>
                <w:color w:val="000000"/>
                <w:sz w:val="24"/>
                <w:szCs w:val="24"/>
                <w:lang w:eastAsia="ru-RU"/>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 xml:space="preserve">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w:t>
            </w:r>
            <w:r w:rsidRPr="00CD13A8">
              <w:rPr>
                <w:rFonts w:ascii="Times New Roman" w:hAnsi="Times New Roman"/>
                <w:sz w:val="24"/>
                <w:szCs w:val="24"/>
              </w:rPr>
              <w:lastRenderedPageBreak/>
              <w:t>реализации или экспорта за пределы страны.</w:t>
            </w:r>
          </w:p>
        </w:tc>
      </w:tr>
      <w:tr w:rsidR="00066500" w:rsidRPr="00CD13A8" w:rsidTr="008B1CDD">
        <w:tc>
          <w:tcPr>
            <w:tcW w:w="851" w:type="dxa"/>
            <w:shd w:val="clear" w:color="auto" w:fill="auto"/>
          </w:tcPr>
          <w:p w:rsidR="00066500" w:rsidRPr="00CD13A8" w:rsidRDefault="00066500" w:rsidP="007254E6">
            <w:pPr>
              <w:contextualSpacing/>
              <w:rPr>
                <w:rFonts w:ascii="Times New Roman" w:hAnsi="Times New Roman"/>
                <w:sz w:val="24"/>
                <w:szCs w:val="24"/>
                <w:lang w:val="kk-KZ"/>
              </w:rPr>
            </w:pPr>
            <w:r w:rsidRPr="00CD13A8">
              <w:rPr>
                <w:rFonts w:ascii="Times New Roman" w:hAnsi="Times New Roman"/>
                <w:sz w:val="24"/>
                <w:szCs w:val="24"/>
                <w:lang w:val="kk-KZ"/>
              </w:rPr>
              <w:lastRenderedPageBreak/>
              <w:t>61</w:t>
            </w:r>
          </w:p>
        </w:tc>
        <w:tc>
          <w:tcPr>
            <w:tcW w:w="2693" w:type="dxa"/>
            <w:shd w:val="clear" w:color="auto" w:fill="auto"/>
          </w:tcPr>
          <w:p w:rsidR="00066500" w:rsidRPr="00CD13A8" w:rsidRDefault="00066500" w:rsidP="00CD13A8">
            <w:pPr>
              <w:contextualSpacing/>
              <w:rPr>
                <w:rFonts w:ascii="Times New Roman" w:hAnsi="Times New Roman"/>
                <w:sz w:val="24"/>
                <w:szCs w:val="24"/>
              </w:rPr>
            </w:pPr>
            <w:r w:rsidRPr="00CD13A8">
              <w:rPr>
                <w:rFonts w:ascii="Times New Roman" w:hAnsi="Times New Roman"/>
                <w:sz w:val="24"/>
                <w:szCs w:val="24"/>
              </w:rPr>
              <w:t xml:space="preserve">Пункт </w:t>
            </w:r>
            <w:r w:rsidRPr="00CD13A8">
              <w:rPr>
                <w:rFonts w:ascii="Times New Roman" w:hAnsi="Times New Roman"/>
                <w:sz w:val="24"/>
                <w:szCs w:val="24"/>
                <w:lang w:val="kk-KZ"/>
              </w:rPr>
              <w:t xml:space="preserve">396 </w:t>
            </w:r>
          </w:p>
        </w:tc>
        <w:tc>
          <w:tcPr>
            <w:tcW w:w="3120" w:type="dxa"/>
            <w:shd w:val="clear" w:color="auto" w:fill="auto"/>
          </w:tcPr>
          <w:p w:rsidR="00066500" w:rsidRDefault="00066500" w:rsidP="00066500">
            <w:pPr>
              <w:jc w:val="center"/>
            </w:pPr>
            <w:r w:rsidRPr="00237EC1">
              <w:rPr>
                <w:rFonts w:ascii="Times New Roman" w:hAnsi="Times New Roman"/>
                <w:sz w:val="24"/>
                <w:szCs w:val="24"/>
              </w:rPr>
              <w:t>Отсутствует</w:t>
            </w:r>
          </w:p>
        </w:tc>
        <w:tc>
          <w:tcPr>
            <w:tcW w:w="4820" w:type="dxa"/>
            <w:shd w:val="clear" w:color="auto" w:fill="auto"/>
          </w:tcPr>
          <w:p w:rsidR="00066500" w:rsidRPr="00CD13A8" w:rsidRDefault="00066500" w:rsidP="00DF2B23">
            <w:pPr>
              <w:ind w:firstLine="33"/>
              <w:rPr>
                <w:rFonts w:ascii="Times New Roman" w:hAnsi="Times New Roman"/>
                <w:color w:val="000000"/>
                <w:sz w:val="24"/>
                <w:szCs w:val="24"/>
                <w:lang w:eastAsia="ru-RU"/>
              </w:rPr>
            </w:pPr>
            <w:r w:rsidRPr="00CD13A8">
              <w:rPr>
                <w:rFonts w:ascii="Times New Roman" w:hAnsi="Times New Roman"/>
                <w:color w:val="000000"/>
                <w:sz w:val="24"/>
                <w:szCs w:val="24"/>
                <w:lang w:eastAsia="ru-RU"/>
              </w:rPr>
              <w:t>– препараты контрастные для рентгенографических обследований; реагенты диагностические, предназначенные для введения больным</w:t>
            </w:r>
          </w:p>
          <w:p w:rsidR="00066500" w:rsidRPr="00CD13A8" w:rsidRDefault="00066500" w:rsidP="002261F2">
            <w:pPr>
              <w:ind w:firstLine="426"/>
              <w:rPr>
                <w:rFonts w:ascii="Times New Roman" w:hAnsi="Times New Roman"/>
                <w:color w:val="000000"/>
                <w:sz w:val="24"/>
                <w:szCs w:val="24"/>
                <w:lang w:eastAsia="ru-RU"/>
              </w:rPr>
            </w:pPr>
          </w:p>
        </w:tc>
        <w:tc>
          <w:tcPr>
            <w:tcW w:w="4110" w:type="dxa"/>
            <w:shd w:val="clear" w:color="auto" w:fill="auto"/>
          </w:tcPr>
          <w:p w:rsidR="00066500" w:rsidRPr="00CD13A8" w:rsidRDefault="00066500"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066500" w:rsidRPr="00CD13A8" w:rsidRDefault="00066500"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066500" w:rsidRPr="00CD13A8" w:rsidRDefault="00066500"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r w:rsidR="00BF0E25" w:rsidRPr="00CD13A8" w:rsidTr="008B1CDD">
        <w:tc>
          <w:tcPr>
            <w:tcW w:w="851" w:type="dxa"/>
            <w:shd w:val="clear" w:color="auto" w:fill="auto"/>
          </w:tcPr>
          <w:p w:rsidR="00BF0E25" w:rsidRPr="00CD13A8" w:rsidRDefault="00BF0E25" w:rsidP="007254E6">
            <w:pPr>
              <w:contextualSpacing/>
              <w:rPr>
                <w:rFonts w:ascii="Times New Roman" w:hAnsi="Times New Roman"/>
                <w:sz w:val="24"/>
                <w:szCs w:val="24"/>
                <w:lang w:val="kk-KZ"/>
              </w:rPr>
            </w:pPr>
            <w:r w:rsidRPr="00CD13A8">
              <w:rPr>
                <w:rFonts w:ascii="Times New Roman" w:hAnsi="Times New Roman"/>
                <w:sz w:val="24"/>
                <w:szCs w:val="24"/>
                <w:lang w:val="kk-KZ"/>
              </w:rPr>
              <w:t>62</w:t>
            </w:r>
          </w:p>
        </w:tc>
        <w:tc>
          <w:tcPr>
            <w:tcW w:w="2693" w:type="dxa"/>
            <w:shd w:val="clear" w:color="auto" w:fill="auto"/>
          </w:tcPr>
          <w:p w:rsidR="00BF0E25" w:rsidRPr="00CD13A8" w:rsidRDefault="00BF0E25" w:rsidP="00CD13A8">
            <w:pPr>
              <w:contextualSpacing/>
              <w:rPr>
                <w:rFonts w:ascii="Times New Roman" w:hAnsi="Times New Roman"/>
                <w:sz w:val="24"/>
                <w:szCs w:val="24"/>
              </w:rPr>
            </w:pPr>
            <w:r w:rsidRPr="00CD13A8">
              <w:rPr>
                <w:rFonts w:ascii="Times New Roman" w:hAnsi="Times New Roman"/>
                <w:sz w:val="24"/>
                <w:szCs w:val="24"/>
              </w:rPr>
              <w:t>Пункт 3</w:t>
            </w:r>
            <w:r w:rsidRPr="00CD13A8">
              <w:rPr>
                <w:rFonts w:ascii="Times New Roman" w:hAnsi="Times New Roman"/>
                <w:sz w:val="24"/>
                <w:szCs w:val="24"/>
                <w:lang w:val="kk-KZ"/>
              </w:rPr>
              <w:t xml:space="preserve">97 </w:t>
            </w:r>
          </w:p>
        </w:tc>
        <w:tc>
          <w:tcPr>
            <w:tcW w:w="3120" w:type="dxa"/>
            <w:shd w:val="clear" w:color="auto" w:fill="auto"/>
          </w:tcPr>
          <w:p w:rsidR="00BF0E25" w:rsidRPr="00CD13A8" w:rsidRDefault="00066500" w:rsidP="00066500">
            <w:pPr>
              <w:jc w:val="center"/>
              <w:rPr>
                <w:rFonts w:ascii="Times New Roman" w:hAnsi="Times New Roman"/>
                <w:b/>
                <w:color w:val="000000"/>
                <w:sz w:val="24"/>
                <w:szCs w:val="24"/>
              </w:rPr>
            </w:pPr>
            <w:r w:rsidRPr="00CD13A8">
              <w:rPr>
                <w:rFonts w:ascii="Times New Roman" w:hAnsi="Times New Roman"/>
                <w:sz w:val="24"/>
                <w:szCs w:val="24"/>
              </w:rPr>
              <w:t>Отсутствует</w:t>
            </w:r>
          </w:p>
        </w:tc>
        <w:tc>
          <w:tcPr>
            <w:tcW w:w="4820" w:type="dxa"/>
            <w:shd w:val="clear" w:color="auto" w:fill="auto"/>
          </w:tcPr>
          <w:p w:rsidR="00BF0E25" w:rsidRPr="00CD13A8" w:rsidRDefault="00BF0E25" w:rsidP="00DF2B23">
            <w:pPr>
              <w:ind w:firstLine="33"/>
              <w:rPr>
                <w:rFonts w:ascii="Times New Roman" w:hAnsi="Times New Roman"/>
                <w:color w:val="000000"/>
                <w:sz w:val="24"/>
                <w:szCs w:val="24"/>
                <w:lang w:eastAsia="ru-RU"/>
              </w:rPr>
            </w:pPr>
            <w:r w:rsidRPr="003A249A">
              <w:rPr>
                <w:color w:val="000000"/>
                <w:sz w:val="28"/>
                <w:szCs w:val="28"/>
              </w:rPr>
              <w:t>–</w:t>
            </w:r>
            <w:r>
              <w:rPr>
                <w:color w:val="000000"/>
                <w:sz w:val="28"/>
                <w:szCs w:val="28"/>
              </w:rPr>
              <w:t xml:space="preserve"> </w:t>
            </w:r>
            <w:r w:rsidRPr="003A249A">
              <w:rPr>
                <w:color w:val="000000"/>
                <w:sz w:val="28"/>
                <w:szCs w:val="28"/>
              </w:rPr>
              <w:t>–</w:t>
            </w:r>
            <w:r w:rsidRPr="00CD13A8">
              <w:rPr>
                <w:rFonts w:ascii="Times New Roman" w:hAnsi="Times New Roman"/>
                <w:color w:val="000000"/>
                <w:sz w:val="24"/>
                <w:szCs w:val="24"/>
                <w:lang w:eastAsia="ru-RU"/>
              </w:rPr>
              <w:t xml:space="preserve"> прочие</w:t>
            </w:r>
          </w:p>
          <w:p w:rsidR="00BF0E25" w:rsidRPr="00CD13A8" w:rsidRDefault="00BF0E25" w:rsidP="002261F2">
            <w:pPr>
              <w:ind w:firstLine="426"/>
              <w:rPr>
                <w:rFonts w:ascii="Times New Roman" w:hAnsi="Times New Roman"/>
                <w:color w:val="000000"/>
                <w:sz w:val="24"/>
                <w:szCs w:val="24"/>
                <w:lang w:eastAsia="ru-RU"/>
              </w:rPr>
            </w:pPr>
          </w:p>
        </w:tc>
        <w:tc>
          <w:tcPr>
            <w:tcW w:w="4110" w:type="dxa"/>
            <w:shd w:val="clear" w:color="auto" w:fill="auto"/>
          </w:tcPr>
          <w:p w:rsidR="00BF0E25" w:rsidRPr="00CD13A8" w:rsidRDefault="00BF0E25" w:rsidP="00436DE9">
            <w:pPr>
              <w:rPr>
                <w:rFonts w:ascii="Times New Roman" w:hAnsi="Times New Roman"/>
                <w:sz w:val="24"/>
                <w:szCs w:val="24"/>
                <w:lang w:val="kk-KZ"/>
              </w:rPr>
            </w:pPr>
            <w:r w:rsidRPr="00CD13A8">
              <w:rPr>
                <w:rFonts w:ascii="Times New Roman" w:hAnsi="Times New Roman"/>
                <w:sz w:val="24"/>
                <w:szCs w:val="24"/>
              </w:rPr>
              <w:t>В условиях пандемии «COVID 19» назрела необходимость усиления государственного контроля</w:t>
            </w:r>
            <w:r w:rsidRPr="00CD13A8">
              <w:rPr>
                <w:rFonts w:ascii="Times New Roman" w:hAnsi="Times New Roman"/>
                <w:sz w:val="24"/>
                <w:szCs w:val="24"/>
                <w:lang w:val="kk-KZ"/>
              </w:rPr>
              <w:t xml:space="preserve"> </w:t>
            </w:r>
            <w:r w:rsidRPr="00CD13A8">
              <w:rPr>
                <w:rFonts w:ascii="Times New Roman" w:eastAsia="Times New Roman" w:hAnsi="Times New Roman"/>
                <w:sz w:val="24"/>
                <w:szCs w:val="24"/>
                <w:lang w:eastAsia="ru-RU"/>
              </w:rPr>
              <w:t xml:space="preserve">за </w:t>
            </w:r>
            <w:r w:rsidRPr="00CD13A8">
              <w:rPr>
                <w:rFonts w:ascii="Times New Roman" w:eastAsia="Times New Roman" w:hAnsi="Times New Roman"/>
                <w:sz w:val="24"/>
                <w:szCs w:val="24"/>
                <w:lang w:eastAsia="ru-RU"/>
              </w:rPr>
              <w:lastRenderedPageBreak/>
              <w:t xml:space="preserve">оборотом лекарственных средств любых форм, а также обеспечение государственного мониторинга их </w:t>
            </w:r>
            <w:r w:rsidRPr="00CD13A8">
              <w:rPr>
                <w:rFonts w:ascii="Times New Roman" w:hAnsi="Times New Roman"/>
                <w:sz w:val="24"/>
                <w:szCs w:val="24"/>
                <w:lang w:val="kk-KZ"/>
              </w:rPr>
              <w:t xml:space="preserve">ценообразования </w:t>
            </w:r>
            <w:r w:rsidRPr="00CD13A8">
              <w:rPr>
                <w:rFonts w:ascii="Times New Roman" w:hAnsi="Times New Roman"/>
                <w:sz w:val="24"/>
                <w:szCs w:val="24"/>
              </w:rPr>
              <w:t xml:space="preserve">в  целях защиты социально уязвимых слоев населения. </w:t>
            </w:r>
          </w:p>
          <w:p w:rsidR="00BF0E25" w:rsidRPr="00CD13A8" w:rsidRDefault="00BF0E25" w:rsidP="00436DE9">
            <w:pPr>
              <w:rPr>
                <w:rFonts w:ascii="Times New Roman" w:hAnsi="Times New Roman"/>
                <w:sz w:val="24"/>
                <w:szCs w:val="24"/>
              </w:rPr>
            </w:pPr>
            <w:r w:rsidRPr="00CD13A8">
              <w:rPr>
                <w:rFonts w:ascii="Times New Roman" w:hAnsi="Times New Roman"/>
                <w:sz w:val="24"/>
                <w:szCs w:val="24"/>
              </w:rPr>
              <w:t>Действенным инструментом для сквозного мониторинга и прослеживаемости оборота товаров является модуль «Виртуальный склад Информационной системы «Электронные счета-фактуры».</w:t>
            </w:r>
          </w:p>
          <w:p w:rsidR="00BF0E25" w:rsidRPr="00CD13A8" w:rsidRDefault="00BF0E25" w:rsidP="00436DE9">
            <w:pPr>
              <w:tabs>
                <w:tab w:val="left" w:pos="993"/>
              </w:tabs>
              <w:rPr>
                <w:rFonts w:ascii="Times New Roman" w:hAnsi="Times New Roman"/>
                <w:sz w:val="24"/>
                <w:szCs w:val="24"/>
              </w:rPr>
            </w:pPr>
            <w:r w:rsidRPr="00CD13A8">
              <w:rPr>
                <w:rFonts w:ascii="Times New Roman" w:hAnsi="Times New Roman"/>
                <w:sz w:val="24"/>
                <w:szCs w:val="24"/>
              </w:rPr>
              <w:t>Модуль «Виртуальный склад» реализован на основе интеграции таможенных и налоговых информационных систем в рамках исполнения 39 шага Плана Нации «100 конкретных шагов» и позволяет обеспечивать сквозную прослеживаемость товарооборота от ввоза на территорию РК или производства вплоть до розничной реализации или экспорта за пределы страны.</w:t>
            </w:r>
          </w:p>
        </w:tc>
      </w:tr>
    </w:tbl>
    <w:p w:rsidR="00E66938" w:rsidRPr="00CD13A8" w:rsidRDefault="00E66938" w:rsidP="00E66938">
      <w:pPr>
        <w:pStyle w:val="af0"/>
        <w:ind w:left="5812"/>
        <w:jc w:val="center"/>
        <w:rPr>
          <w:rFonts w:ascii="Times New Roman" w:hAnsi="Times New Roman"/>
          <w:spacing w:val="2"/>
          <w:sz w:val="24"/>
          <w:szCs w:val="24"/>
        </w:rPr>
      </w:pPr>
    </w:p>
    <w:sectPr w:rsidR="00E66938" w:rsidRPr="00CD13A8" w:rsidSect="00CF7CC2">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13" w:rsidRDefault="00D56313" w:rsidP="002F0531">
      <w:r>
        <w:separator/>
      </w:r>
    </w:p>
  </w:endnote>
  <w:endnote w:type="continuationSeparator" w:id="0">
    <w:p w:rsidR="00D56313" w:rsidRDefault="00D56313" w:rsidP="002F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A8" w:rsidRDefault="00CD13A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A8" w:rsidRDefault="00CD13A8">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A8" w:rsidRDefault="00CD13A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13" w:rsidRDefault="00D56313" w:rsidP="002F0531">
      <w:r>
        <w:separator/>
      </w:r>
    </w:p>
  </w:footnote>
  <w:footnote w:type="continuationSeparator" w:id="0">
    <w:p w:rsidR="00D56313" w:rsidRDefault="00D56313" w:rsidP="002F0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A8" w:rsidRDefault="00CD13A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A8" w:rsidRPr="00BF386B" w:rsidRDefault="00CD13A8" w:rsidP="00B528F8">
    <w:pPr>
      <w:pStyle w:val="a5"/>
      <w:tabs>
        <w:tab w:val="left" w:pos="4369"/>
        <w:tab w:val="center" w:pos="7284"/>
      </w:tabs>
      <w:jc w:val="left"/>
      <w:rPr>
        <w:rFonts w:ascii="Times New Roman" w:hAnsi="Times New Roman"/>
        <w:sz w:val="28"/>
        <w:szCs w:val="28"/>
      </w:rPr>
    </w:pPr>
    <w:r>
      <w:tab/>
    </w:r>
    <w:r>
      <w:tab/>
    </w:r>
    <w:r>
      <w:tab/>
    </w:r>
    <w:r w:rsidRPr="00BF386B">
      <w:rPr>
        <w:rFonts w:ascii="Times New Roman" w:hAnsi="Times New Roman"/>
        <w:sz w:val="28"/>
        <w:szCs w:val="28"/>
      </w:rPr>
      <w:fldChar w:fldCharType="begin"/>
    </w:r>
    <w:r w:rsidRPr="00BF386B">
      <w:rPr>
        <w:rFonts w:ascii="Times New Roman" w:hAnsi="Times New Roman"/>
        <w:sz w:val="28"/>
        <w:szCs w:val="28"/>
      </w:rPr>
      <w:instrText xml:space="preserve"> PAGE   \* MERGEFORMAT </w:instrText>
    </w:r>
    <w:r w:rsidRPr="00BF386B">
      <w:rPr>
        <w:rFonts w:ascii="Times New Roman" w:hAnsi="Times New Roman"/>
        <w:sz w:val="28"/>
        <w:szCs w:val="28"/>
      </w:rPr>
      <w:fldChar w:fldCharType="separate"/>
    </w:r>
    <w:r w:rsidR="00372AB9">
      <w:rPr>
        <w:rFonts w:ascii="Times New Roman" w:hAnsi="Times New Roman"/>
        <w:noProof/>
        <w:sz w:val="28"/>
        <w:szCs w:val="28"/>
      </w:rPr>
      <w:t>4</w:t>
    </w:r>
    <w:r w:rsidRPr="00BF386B">
      <w:rPr>
        <w:rFonts w:ascii="Times New Roman" w:hAnsi="Times New Roman"/>
        <w:noProof/>
        <w:sz w:val="28"/>
        <w:szCs w:val="2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A8" w:rsidRDefault="00CD13A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355F6"/>
    <w:multiLevelType w:val="hybridMultilevel"/>
    <w:tmpl w:val="8610B16A"/>
    <w:lvl w:ilvl="0" w:tplc="C4A47980">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AB5CAE"/>
    <w:multiLevelType w:val="hybridMultilevel"/>
    <w:tmpl w:val="900EF8D0"/>
    <w:lvl w:ilvl="0" w:tplc="18EA2D84">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745EA7"/>
    <w:multiLevelType w:val="hybridMultilevel"/>
    <w:tmpl w:val="35EC23EE"/>
    <w:lvl w:ilvl="0" w:tplc="087A959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15:restartNumberingAfterBreak="0">
    <w:nsid w:val="56DC6D95"/>
    <w:multiLevelType w:val="hybridMultilevel"/>
    <w:tmpl w:val="32904BBE"/>
    <w:lvl w:ilvl="0" w:tplc="9D16D0C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15:restartNumberingAfterBreak="0">
    <w:nsid w:val="666339B9"/>
    <w:multiLevelType w:val="hybridMultilevel"/>
    <w:tmpl w:val="CB32C032"/>
    <w:lvl w:ilvl="0" w:tplc="E45C2BB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9EF310C"/>
    <w:multiLevelType w:val="hybridMultilevel"/>
    <w:tmpl w:val="53A42ED6"/>
    <w:lvl w:ilvl="0" w:tplc="A5542C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4997549"/>
    <w:multiLevelType w:val="hybridMultilevel"/>
    <w:tmpl w:val="6F7E9D4A"/>
    <w:lvl w:ilvl="0" w:tplc="9F003272">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E2A59B7"/>
    <w:multiLevelType w:val="hybridMultilevel"/>
    <w:tmpl w:val="2C90FBB2"/>
    <w:lvl w:ilvl="0" w:tplc="797C1CA4">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5"/>
  </w:num>
  <w:num w:numId="4">
    <w:abstractNumId w:val="6"/>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41"/>
    <w:rsid w:val="00001E51"/>
    <w:rsid w:val="0000547E"/>
    <w:rsid w:val="00011F65"/>
    <w:rsid w:val="00012815"/>
    <w:rsid w:val="0001578E"/>
    <w:rsid w:val="000271B8"/>
    <w:rsid w:val="00027D99"/>
    <w:rsid w:val="0003466B"/>
    <w:rsid w:val="00041570"/>
    <w:rsid w:val="00043770"/>
    <w:rsid w:val="000449C0"/>
    <w:rsid w:val="00045588"/>
    <w:rsid w:val="0004643E"/>
    <w:rsid w:val="00050792"/>
    <w:rsid w:val="00050CC8"/>
    <w:rsid w:val="00051199"/>
    <w:rsid w:val="000540B5"/>
    <w:rsid w:val="000547D5"/>
    <w:rsid w:val="000552CE"/>
    <w:rsid w:val="00055402"/>
    <w:rsid w:val="0006046F"/>
    <w:rsid w:val="000621FA"/>
    <w:rsid w:val="0006261A"/>
    <w:rsid w:val="00062D13"/>
    <w:rsid w:val="00062FB3"/>
    <w:rsid w:val="00066500"/>
    <w:rsid w:val="00067A2D"/>
    <w:rsid w:val="00073C86"/>
    <w:rsid w:val="00080B3F"/>
    <w:rsid w:val="00082BFE"/>
    <w:rsid w:val="00082CBF"/>
    <w:rsid w:val="00083129"/>
    <w:rsid w:val="000843F7"/>
    <w:rsid w:val="00085939"/>
    <w:rsid w:val="000879A1"/>
    <w:rsid w:val="00091E94"/>
    <w:rsid w:val="00094C8C"/>
    <w:rsid w:val="0009568F"/>
    <w:rsid w:val="000A0DAD"/>
    <w:rsid w:val="000A77F6"/>
    <w:rsid w:val="000A795A"/>
    <w:rsid w:val="000B1AD5"/>
    <w:rsid w:val="000B282A"/>
    <w:rsid w:val="000B2AFE"/>
    <w:rsid w:val="000B4802"/>
    <w:rsid w:val="000B7620"/>
    <w:rsid w:val="000B7D3E"/>
    <w:rsid w:val="000B7F21"/>
    <w:rsid w:val="000C0CBF"/>
    <w:rsid w:val="000C36C2"/>
    <w:rsid w:val="000D2BFC"/>
    <w:rsid w:val="000D5EB0"/>
    <w:rsid w:val="000D791F"/>
    <w:rsid w:val="000E0E54"/>
    <w:rsid w:val="000E360F"/>
    <w:rsid w:val="000E37E7"/>
    <w:rsid w:val="000E3E71"/>
    <w:rsid w:val="000E4B80"/>
    <w:rsid w:val="000E56CB"/>
    <w:rsid w:val="000E79CF"/>
    <w:rsid w:val="000F1832"/>
    <w:rsid w:val="000F19A8"/>
    <w:rsid w:val="000F22E0"/>
    <w:rsid w:val="000F6993"/>
    <w:rsid w:val="000F726C"/>
    <w:rsid w:val="000F7D06"/>
    <w:rsid w:val="00103D5C"/>
    <w:rsid w:val="001041B0"/>
    <w:rsid w:val="00106110"/>
    <w:rsid w:val="001167E9"/>
    <w:rsid w:val="00116AE7"/>
    <w:rsid w:val="00116F41"/>
    <w:rsid w:val="0012005B"/>
    <w:rsid w:val="0012324C"/>
    <w:rsid w:val="00123360"/>
    <w:rsid w:val="0012470F"/>
    <w:rsid w:val="00126409"/>
    <w:rsid w:val="00127969"/>
    <w:rsid w:val="00127ED8"/>
    <w:rsid w:val="00133FF0"/>
    <w:rsid w:val="001355D9"/>
    <w:rsid w:val="00137118"/>
    <w:rsid w:val="00140A52"/>
    <w:rsid w:val="0014219D"/>
    <w:rsid w:val="0014498E"/>
    <w:rsid w:val="00151DEB"/>
    <w:rsid w:val="001537EA"/>
    <w:rsid w:val="001624F5"/>
    <w:rsid w:val="00163762"/>
    <w:rsid w:val="001666A5"/>
    <w:rsid w:val="00175D2C"/>
    <w:rsid w:val="001773B7"/>
    <w:rsid w:val="001777D2"/>
    <w:rsid w:val="00180FF1"/>
    <w:rsid w:val="00181487"/>
    <w:rsid w:val="001830D1"/>
    <w:rsid w:val="001851B0"/>
    <w:rsid w:val="00197E0C"/>
    <w:rsid w:val="001A0605"/>
    <w:rsid w:val="001A1BAF"/>
    <w:rsid w:val="001A2F55"/>
    <w:rsid w:val="001A494B"/>
    <w:rsid w:val="001A6E91"/>
    <w:rsid w:val="001B0941"/>
    <w:rsid w:val="001C2083"/>
    <w:rsid w:val="001C46C5"/>
    <w:rsid w:val="001C50D8"/>
    <w:rsid w:val="001C74FE"/>
    <w:rsid w:val="001C7500"/>
    <w:rsid w:val="001C7BED"/>
    <w:rsid w:val="001D12F1"/>
    <w:rsid w:val="001D2D93"/>
    <w:rsid w:val="001D49C8"/>
    <w:rsid w:val="001E0BD6"/>
    <w:rsid w:val="001E1829"/>
    <w:rsid w:val="001E434F"/>
    <w:rsid w:val="001E4B7E"/>
    <w:rsid w:val="001E7F7C"/>
    <w:rsid w:val="001F001E"/>
    <w:rsid w:val="001F13A0"/>
    <w:rsid w:val="001F2CE6"/>
    <w:rsid w:val="001F4F10"/>
    <w:rsid w:val="001F6E31"/>
    <w:rsid w:val="002025B4"/>
    <w:rsid w:val="00203606"/>
    <w:rsid w:val="002112D2"/>
    <w:rsid w:val="002117BE"/>
    <w:rsid w:val="00213936"/>
    <w:rsid w:val="0021509F"/>
    <w:rsid w:val="00224369"/>
    <w:rsid w:val="00224FB2"/>
    <w:rsid w:val="0022545A"/>
    <w:rsid w:val="00225E01"/>
    <w:rsid w:val="002261F2"/>
    <w:rsid w:val="00227988"/>
    <w:rsid w:val="00230766"/>
    <w:rsid w:val="00231BB8"/>
    <w:rsid w:val="0023200A"/>
    <w:rsid w:val="00240556"/>
    <w:rsid w:val="002428E1"/>
    <w:rsid w:val="00242B17"/>
    <w:rsid w:val="002437CD"/>
    <w:rsid w:val="00243FFB"/>
    <w:rsid w:val="00244455"/>
    <w:rsid w:val="00257D99"/>
    <w:rsid w:val="002616C5"/>
    <w:rsid w:val="002629B2"/>
    <w:rsid w:val="00262C05"/>
    <w:rsid w:val="0026531E"/>
    <w:rsid w:val="00265FCA"/>
    <w:rsid w:val="00274440"/>
    <w:rsid w:val="002810E9"/>
    <w:rsid w:val="00281283"/>
    <w:rsid w:val="00283DE8"/>
    <w:rsid w:val="002844B3"/>
    <w:rsid w:val="00290240"/>
    <w:rsid w:val="002914F5"/>
    <w:rsid w:val="00294A77"/>
    <w:rsid w:val="00294B29"/>
    <w:rsid w:val="00295191"/>
    <w:rsid w:val="00297ED8"/>
    <w:rsid w:val="002A0252"/>
    <w:rsid w:val="002A4138"/>
    <w:rsid w:val="002A6E35"/>
    <w:rsid w:val="002A6FC1"/>
    <w:rsid w:val="002B0EB5"/>
    <w:rsid w:val="002B176A"/>
    <w:rsid w:val="002B2A22"/>
    <w:rsid w:val="002C72D5"/>
    <w:rsid w:val="002D1FED"/>
    <w:rsid w:val="002D2FE6"/>
    <w:rsid w:val="002D302C"/>
    <w:rsid w:val="002D553D"/>
    <w:rsid w:val="002D73FA"/>
    <w:rsid w:val="002D7F69"/>
    <w:rsid w:val="002E1D05"/>
    <w:rsid w:val="002E3276"/>
    <w:rsid w:val="002E74C6"/>
    <w:rsid w:val="002F015F"/>
    <w:rsid w:val="002F0531"/>
    <w:rsid w:val="002F199E"/>
    <w:rsid w:val="002F407D"/>
    <w:rsid w:val="002F64E8"/>
    <w:rsid w:val="00300D35"/>
    <w:rsid w:val="003022E3"/>
    <w:rsid w:val="0030270F"/>
    <w:rsid w:val="00304A0C"/>
    <w:rsid w:val="00304B78"/>
    <w:rsid w:val="0030504C"/>
    <w:rsid w:val="0030711C"/>
    <w:rsid w:val="0031109F"/>
    <w:rsid w:val="0031392F"/>
    <w:rsid w:val="00316067"/>
    <w:rsid w:val="003201D6"/>
    <w:rsid w:val="00320F11"/>
    <w:rsid w:val="00322B8C"/>
    <w:rsid w:val="003234AE"/>
    <w:rsid w:val="003245AF"/>
    <w:rsid w:val="003266E5"/>
    <w:rsid w:val="00330920"/>
    <w:rsid w:val="00330962"/>
    <w:rsid w:val="00332493"/>
    <w:rsid w:val="0033384E"/>
    <w:rsid w:val="00340C22"/>
    <w:rsid w:val="0034487D"/>
    <w:rsid w:val="0034582E"/>
    <w:rsid w:val="00347DC9"/>
    <w:rsid w:val="003510CC"/>
    <w:rsid w:val="003532EE"/>
    <w:rsid w:val="0035425D"/>
    <w:rsid w:val="0035529A"/>
    <w:rsid w:val="00361BD3"/>
    <w:rsid w:val="0036473F"/>
    <w:rsid w:val="0037037C"/>
    <w:rsid w:val="00370BB5"/>
    <w:rsid w:val="00370BEE"/>
    <w:rsid w:val="00372AB9"/>
    <w:rsid w:val="003739E6"/>
    <w:rsid w:val="00377132"/>
    <w:rsid w:val="003779C5"/>
    <w:rsid w:val="00377F0A"/>
    <w:rsid w:val="00383496"/>
    <w:rsid w:val="00387E7A"/>
    <w:rsid w:val="00387EA3"/>
    <w:rsid w:val="003903A3"/>
    <w:rsid w:val="00390C54"/>
    <w:rsid w:val="00393E8A"/>
    <w:rsid w:val="00394DA0"/>
    <w:rsid w:val="00394DD2"/>
    <w:rsid w:val="003A1CBC"/>
    <w:rsid w:val="003B073A"/>
    <w:rsid w:val="003B22FA"/>
    <w:rsid w:val="003B2701"/>
    <w:rsid w:val="003B2DD4"/>
    <w:rsid w:val="003B2EDF"/>
    <w:rsid w:val="003B4808"/>
    <w:rsid w:val="003B4F70"/>
    <w:rsid w:val="003B523C"/>
    <w:rsid w:val="003B7835"/>
    <w:rsid w:val="003B7A53"/>
    <w:rsid w:val="003C34B2"/>
    <w:rsid w:val="003C529D"/>
    <w:rsid w:val="003C6CE9"/>
    <w:rsid w:val="003C7E3B"/>
    <w:rsid w:val="003D07D0"/>
    <w:rsid w:val="003D2422"/>
    <w:rsid w:val="003D7261"/>
    <w:rsid w:val="003E0933"/>
    <w:rsid w:val="003E457C"/>
    <w:rsid w:val="003E6698"/>
    <w:rsid w:val="003F3F17"/>
    <w:rsid w:val="0040211A"/>
    <w:rsid w:val="004026CC"/>
    <w:rsid w:val="00402C0A"/>
    <w:rsid w:val="00404DA4"/>
    <w:rsid w:val="00406E75"/>
    <w:rsid w:val="00407E12"/>
    <w:rsid w:val="0041151A"/>
    <w:rsid w:val="004153C3"/>
    <w:rsid w:val="0042330B"/>
    <w:rsid w:val="0043117E"/>
    <w:rsid w:val="00435962"/>
    <w:rsid w:val="00435BD2"/>
    <w:rsid w:val="00435F81"/>
    <w:rsid w:val="00436543"/>
    <w:rsid w:val="0044230E"/>
    <w:rsid w:val="00443FBB"/>
    <w:rsid w:val="00444AC3"/>
    <w:rsid w:val="00446923"/>
    <w:rsid w:val="00447577"/>
    <w:rsid w:val="00453A62"/>
    <w:rsid w:val="00454E5E"/>
    <w:rsid w:val="00465ABB"/>
    <w:rsid w:val="004661E6"/>
    <w:rsid w:val="00470A4B"/>
    <w:rsid w:val="00470E5B"/>
    <w:rsid w:val="00475A82"/>
    <w:rsid w:val="0047627D"/>
    <w:rsid w:val="0047735A"/>
    <w:rsid w:val="00481A21"/>
    <w:rsid w:val="00483142"/>
    <w:rsid w:val="004948D8"/>
    <w:rsid w:val="00496842"/>
    <w:rsid w:val="0049745B"/>
    <w:rsid w:val="004A1508"/>
    <w:rsid w:val="004A1641"/>
    <w:rsid w:val="004A2E20"/>
    <w:rsid w:val="004A3A5E"/>
    <w:rsid w:val="004A7FF9"/>
    <w:rsid w:val="004B165E"/>
    <w:rsid w:val="004B196E"/>
    <w:rsid w:val="004B2580"/>
    <w:rsid w:val="004B4F57"/>
    <w:rsid w:val="004B514E"/>
    <w:rsid w:val="004C01EC"/>
    <w:rsid w:val="004C0ED4"/>
    <w:rsid w:val="004C2CCA"/>
    <w:rsid w:val="004C681D"/>
    <w:rsid w:val="004C715C"/>
    <w:rsid w:val="004C77EF"/>
    <w:rsid w:val="004D3194"/>
    <w:rsid w:val="004D515B"/>
    <w:rsid w:val="004D7EF3"/>
    <w:rsid w:val="004E1AC0"/>
    <w:rsid w:val="004E31D0"/>
    <w:rsid w:val="004E5B12"/>
    <w:rsid w:val="004F3BF6"/>
    <w:rsid w:val="004F43B6"/>
    <w:rsid w:val="004F657B"/>
    <w:rsid w:val="00500131"/>
    <w:rsid w:val="005027D2"/>
    <w:rsid w:val="005039AB"/>
    <w:rsid w:val="00505047"/>
    <w:rsid w:val="0051078B"/>
    <w:rsid w:val="005131BF"/>
    <w:rsid w:val="00520207"/>
    <w:rsid w:val="00520B22"/>
    <w:rsid w:val="00522CFF"/>
    <w:rsid w:val="0052399A"/>
    <w:rsid w:val="005243CA"/>
    <w:rsid w:val="00525329"/>
    <w:rsid w:val="00526EB7"/>
    <w:rsid w:val="00530AD5"/>
    <w:rsid w:val="005324EE"/>
    <w:rsid w:val="0054005C"/>
    <w:rsid w:val="00540B41"/>
    <w:rsid w:val="0054235B"/>
    <w:rsid w:val="005423F6"/>
    <w:rsid w:val="00542A87"/>
    <w:rsid w:val="005431B4"/>
    <w:rsid w:val="005432BA"/>
    <w:rsid w:val="005465FD"/>
    <w:rsid w:val="00562CD4"/>
    <w:rsid w:val="00564257"/>
    <w:rsid w:val="005651DF"/>
    <w:rsid w:val="00566A24"/>
    <w:rsid w:val="005678AD"/>
    <w:rsid w:val="005740AC"/>
    <w:rsid w:val="00574763"/>
    <w:rsid w:val="00581A8D"/>
    <w:rsid w:val="00583C8D"/>
    <w:rsid w:val="00584394"/>
    <w:rsid w:val="005875DD"/>
    <w:rsid w:val="005912EC"/>
    <w:rsid w:val="005A437E"/>
    <w:rsid w:val="005B1232"/>
    <w:rsid w:val="005C1B7D"/>
    <w:rsid w:val="005C373C"/>
    <w:rsid w:val="005C379D"/>
    <w:rsid w:val="005C37E6"/>
    <w:rsid w:val="005D1298"/>
    <w:rsid w:val="005D6EF1"/>
    <w:rsid w:val="005E1853"/>
    <w:rsid w:val="005E1AF4"/>
    <w:rsid w:val="005E2D84"/>
    <w:rsid w:val="005E3523"/>
    <w:rsid w:val="005E52A5"/>
    <w:rsid w:val="005E5E1A"/>
    <w:rsid w:val="005F07E7"/>
    <w:rsid w:val="005F73B8"/>
    <w:rsid w:val="00602133"/>
    <w:rsid w:val="006022CB"/>
    <w:rsid w:val="0060335F"/>
    <w:rsid w:val="0060405D"/>
    <w:rsid w:val="00605CB5"/>
    <w:rsid w:val="00607687"/>
    <w:rsid w:val="00613296"/>
    <w:rsid w:val="00615A3B"/>
    <w:rsid w:val="00621272"/>
    <w:rsid w:val="00625A44"/>
    <w:rsid w:val="00625DD6"/>
    <w:rsid w:val="0063060D"/>
    <w:rsid w:val="006333EF"/>
    <w:rsid w:val="00633674"/>
    <w:rsid w:val="00633CD4"/>
    <w:rsid w:val="00641C4B"/>
    <w:rsid w:val="00645ABA"/>
    <w:rsid w:val="00647452"/>
    <w:rsid w:val="006475C3"/>
    <w:rsid w:val="00653613"/>
    <w:rsid w:val="00660F57"/>
    <w:rsid w:val="00665600"/>
    <w:rsid w:val="00665D05"/>
    <w:rsid w:val="006729D8"/>
    <w:rsid w:val="0067692C"/>
    <w:rsid w:val="00682C6D"/>
    <w:rsid w:val="006855E3"/>
    <w:rsid w:val="00687038"/>
    <w:rsid w:val="00696256"/>
    <w:rsid w:val="006A1469"/>
    <w:rsid w:val="006A4270"/>
    <w:rsid w:val="006A5F22"/>
    <w:rsid w:val="006A765F"/>
    <w:rsid w:val="006B0AC2"/>
    <w:rsid w:val="006C281A"/>
    <w:rsid w:val="006C320C"/>
    <w:rsid w:val="006C4324"/>
    <w:rsid w:val="006D0694"/>
    <w:rsid w:val="006D49BA"/>
    <w:rsid w:val="006D4B6A"/>
    <w:rsid w:val="006D7CCA"/>
    <w:rsid w:val="006E3956"/>
    <w:rsid w:val="006E72B2"/>
    <w:rsid w:val="006E75F4"/>
    <w:rsid w:val="006F523A"/>
    <w:rsid w:val="006F5D04"/>
    <w:rsid w:val="006F6FDD"/>
    <w:rsid w:val="006F72FC"/>
    <w:rsid w:val="0070097F"/>
    <w:rsid w:val="00700B46"/>
    <w:rsid w:val="00707BAE"/>
    <w:rsid w:val="00710233"/>
    <w:rsid w:val="007111BA"/>
    <w:rsid w:val="00714486"/>
    <w:rsid w:val="00716B61"/>
    <w:rsid w:val="00721D7D"/>
    <w:rsid w:val="00722130"/>
    <w:rsid w:val="0072302E"/>
    <w:rsid w:val="007254E6"/>
    <w:rsid w:val="0072765F"/>
    <w:rsid w:val="00734CC6"/>
    <w:rsid w:val="00735C7C"/>
    <w:rsid w:val="007371C3"/>
    <w:rsid w:val="007433AD"/>
    <w:rsid w:val="00744727"/>
    <w:rsid w:val="00747C17"/>
    <w:rsid w:val="007550DA"/>
    <w:rsid w:val="0076102B"/>
    <w:rsid w:val="007619AF"/>
    <w:rsid w:val="00764F37"/>
    <w:rsid w:val="00765B81"/>
    <w:rsid w:val="007718BF"/>
    <w:rsid w:val="007736AE"/>
    <w:rsid w:val="00775005"/>
    <w:rsid w:val="0077588E"/>
    <w:rsid w:val="00775B89"/>
    <w:rsid w:val="0078072E"/>
    <w:rsid w:val="00781679"/>
    <w:rsid w:val="007835A7"/>
    <w:rsid w:val="007839C7"/>
    <w:rsid w:val="007856BD"/>
    <w:rsid w:val="0078663B"/>
    <w:rsid w:val="00787005"/>
    <w:rsid w:val="00792357"/>
    <w:rsid w:val="0079534C"/>
    <w:rsid w:val="007957BA"/>
    <w:rsid w:val="00796653"/>
    <w:rsid w:val="007A0167"/>
    <w:rsid w:val="007A2D55"/>
    <w:rsid w:val="007A3B7A"/>
    <w:rsid w:val="007A3D67"/>
    <w:rsid w:val="007A4EDB"/>
    <w:rsid w:val="007A6049"/>
    <w:rsid w:val="007B0937"/>
    <w:rsid w:val="007B115F"/>
    <w:rsid w:val="007B50C6"/>
    <w:rsid w:val="007C3F67"/>
    <w:rsid w:val="007C4B2D"/>
    <w:rsid w:val="007E45B2"/>
    <w:rsid w:val="007E5D47"/>
    <w:rsid w:val="007E77F0"/>
    <w:rsid w:val="007F36CD"/>
    <w:rsid w:val="00800972"/>
    <w:rsid w:val="00806332"/>
    <w:rsid w:val="00811967"/>
    <w:rsid w:val="00813A21"/>
    <w:rsid w:val="0081425C"/>
    <w:rsid w:val="00814B53"/>
    <w:rsid w:val="00817DEF"/>
    <w:rsid w:val="00820046"/>
    <w:rsid w:val="00821CD7"/>
    <w:rsid w:val="0082398C"/>
    <w:rsid w:val="008242A2"/>
    <w:rsid w:val="00824BC2"/>
    <w:rsid w:val="0082761B"/>
    <w:rsid w:val="00827C79"/>
    <w:rsid w:val="008312D0"/>
    <w:rsid w:val="008337F9"/>
    <w:rsid w:val="008343B4"/>
    <w:rsid w:val="00836E26"/>
    <w:rsid w:val="00837B2E"/>
    <w:rsid w:val="008404D8"/>
    <w:rsid w:val="00840EF6"/>
    <w:rsid w:val="00847539"/>
    <w:rsid w:val="00853730"/>
    <w:rsid w:val="008625AA"/>
    <w:rsid w:val="00863970"/>
    <w:rsid w:val="00863EC8"/>
    <w:rsid w:val="00866074"/>
    <w:rsid w:val="00866405"/>
    <w:rsid w:val="008701AA"/>
    <w:rsid w:val="00872795"/>
    <w:rsid w:val="00872C0E"/>
    <w:rsid w:val="00873D90"/>
    <w:rsid w:val="008826D7"/>
    <w:rsid w:val="008904E7"/>
    <w:rsid w:val="00894555"/>
    <w:rsid w:val="00895809"/>
    <w:rsid w:val="00897890"/>
    <w:rsid w:val="008A31C7"/>
    <w:rsid w:val="008A54F8"/>
    <w:rsid w:val="008A7ADA"/>
    <w:rsid w:val="008B0FC5"/>
    <w:rsid w:val="008B1CDD"/>
    <w:rsid w:val="008B3DA4"/>
    <w:rsid w:val="008B7450"/>
    <w:rsid w:val="008B76C9"/>
    <w:rsid w:val="008C18F3"/>
    <w:rsid w:val="008C71DD"/>
    <w:rsid w:val="008D1B35"/>
    <w:rsid w:val="008D3E91"/>
    <w:rsid w:val="008E01C9"/>
    <w:rsid w:val="008E0FBF"/>
    <w:rsid w:val="008E3EE3"/>
    <w:rsid w:val="008E71C6"/>
    <w:rsid w:val="008F1258"/>
    <w:rsid w:val="008F12B3"/>
    <w:rsid w:val="008F264D"/>
    <w:rsid w:val="00900E80"/>
    <w:rsid w:val="009015BA"/>
    <w:rsid w:val="00903DB0"/>
    <w:rsid w:val="0091152B"/>
    <w:rsid w:val="00912C86"/>
    <w:rsid w:val="00916A2E"/>
    <w:rsid w:val="00923C06"/>
    <w:rsid w:val="009321D9"/>
    <w:rsid w:val="00932FDB"/>
    <w:rsid w:val="00936489"/>
    <w:rsid w:val="00937F68"/>
    <w:rsid w:val="0094021A"/>
    <w:rsid w:val="00941744"/>
    <w:rsid w:val="00941981"/>
    <w:rsid w:val="0094471B"/>
    <w:rsid w:val="009457C6"/>
    <w:rsid w:val="009463A4"/>
    <w:rsid w:val="00947FAE"/>
    <w:rsid w:val="009525F7"/>
    <w:rsid w:val="00952C94"/>
    <w:rsid w:val="00953A7C"/>
    <w:rsid w:val="00961A84"/>
    <w:rsid w:val="00964B61"/>
    <w:rsid w:val="00964E7A"/>
    <w:rsid w:val="00965C2E"/>
    <w:rsid w:val="0096654A"/>
    <w:rsid w:val="00966D1E"/>
    <w:rsid w:val="0096767E"/>
    <w:rsid w:val="009737C3"/>
    <w:rsid w:val="00981794"/>
    <w:rsid w:val="00985170"/>
    <w:rsid w:val="00985800"/>
    <w:rsid w:val="00985E98"/>
    <w:rsid w:val="00994D4A"/>
    <w:rsid w:val="009A391D"/>
    <w:rsid w:val="009A461A"/>
    <w:rsid w:val="009A5B72"/>
    <w:rsid w:val="009A62DA"/>
    <w:rsid w:val="009A6482"/>
    <w:rsid w:val="009A6957"/>
    <w:rsid w:val="009B0B28"/>
    <w:rsid w:val="009B2D54"/>
    <w:rsid w:val="009B3710"/>
    <w:rsid w:val="009B5089"/>
    <w:rsid w:val="009B6921"/>
    <w:rsid w:val="009C6D15"/>
    <w:rsid w:val="009C705B"/>
    <w:rsid w:val="009C7321"/>
    <w:rsid w:val="009D012D"/>
    <w:rsid w:val="009D09B2"/>
    <w:rsid w:val="009D7F85"/>
    <w:rsid w:val="009E3DE5"/>
    <w:rsid w:val="009E43A0"/>
    <w:rsid w:val="009E5503"/>
    <w:rsid w:val="009F3CEC"/>
    <w:rsid w:val="009F4BB3"/>
    <w:rsid w:val="00A0422F"/>
    <w:rsid w:val="00A04B6F"/>
    <w:rsid w:val="00A07EEC"/>
    <w:rsid w:val="00A20234"/>
    <w:rsid w:val="00A20F26"/>
    <w:rsid w:val="00A211D7"/>
    <w:rsid w:val="00A21B38"/>
    <w:rsid w:val="00A23E37"/>
    <w:rsid w:val="00A306BF"/>
    <w:rsid w:val="00A32F34"/>
    <w:rsid w:val="00A3368A"/>
    <w:rsid w:val="00A40728"/>
    <w:rsid w:val="00A40B80"/>
    <w:rsid w:val="00A44895"/>
    <w:rsid w:val="00A47E2E"/>
    <w:rsid w:val="00A50893"/>
    <w:rsid w:val="00A508D7"/>
    <w:rsid w:val="00A52981"/>
    <w:rsid w:val="00A52FB0"/>
    <w:rsid w:val="00A55415"/>
    <w:rsid w:val="00A567AB"/>
    <w:rsid w:val="00A568D7"/>
    <w:rsid w:val="00A621E3"/>
    <w:rsid w:val="00A64235"/>
    <w:rsid w:val="00A66051"/>
    <w:rsid w:val="00A66B29"/>
    <w:rsid w:val="00A67636"/>
    <w:rsid w:val="00A74784"/>
    <w:rsid w:val="00A74AAC"/>
    <w:rsid w:val="00A75144"/>
    <w:rsid w:val="00A75A8F"/>
    <w:rsid w:val="00A80B67"/>
    <w:rsid w:val="00A80EDF"/>
    <w:rsid w:val="00A824A0"/>
    <w:rsid w:val="00A84667"/>
    <w:rsid w:val="00A95B94"/>
    <w:rsid w:val="00AA63C9"/>
    <w:rsid w:val="00AB5A99"/>
    <w:rsid w:val="00AC1695"/>
    <w:rsid w:val="00AC191A"/>
    <w:rsid w:val="00AC3BDC"/>
    <w:rsid w:val="00AC4DE6"/>
    <w:rsid w:val="00AC5374"/>
    <w:rsid w:val="00AD1FCA"/>
    <w:rsid w:val="00AD7318"/>
    <w:rsid w:val="00AD7576"/>
    <w:rsid w:val="00AD7D99"/>
    <w:rsid w:val="00AE441F"/>
    <w:rsid w:val="00AF326E"/>
    <w:rsid w:val="00AF37F2"/>
    <w:rsid w:val="00AF5C2D"/>
    <w:rsid w:val="00AF5CA3"/>
    <w:rsid w:val="00AF640C"/>
    <w:rsid w:val="00AF6AFF"/>
    <w:rsid w:val="00AF6D7E"/>
    <w:rsid w:val="00AF7B49"/>
    <w:rsid w:val="00B03CBD"/>
    <w:rsid w:val="00B0447F"/>
    <w:rsid w:val="00B063D4"/>
    <w:rsid w:val="00B10CA6"/>
    <w:rsid w:val="00B121C4"/>
    <w:rsid w:val="00B1754C"/>
    <w:rsid w:val="00B26C3B"/>
    <w:rsid w:val="00B305E0"/>
    <w:rsid w:val="00B3371B"/>
    <w:rsid w:val="00B34B8C"/>
    <w:rsid w:val="00B36320"/>
    <w:rsid w:val="00B37F77"/>
    <w:rsid w:val="00B41496"/>
    <w:rsid w:val="00B41F82"/>
    <w:rsid w:val="00B437B0"/>
    <w:rsid w:val="00B46D91"/>
    <w:rsid w:val="00B46F2B"/>
    <w:rsid w:val="00B47C02"/>
    <w:rsid w:val="00B51956"/>
    <w:rsid w:val="00B528F8"/>
    <w:rsid w:val="00B535E8"/>
    <w:rsid w:val="00B55763"/>
    <w:rsid w:val="00B56C5D"/>
    <w:rsid w:val="00B5728C"/>
    <w:rsid w:val="00B60336"/>
    <w:rsid w:val="00B61EBD"/>
    <w:rsid w:val="00B718CD"/>
    <w:rsid w:val="00B72B61"/>
    <w:rsid w:val="00B75853"/>
    <w:rsid w:val="00B761FC"/>
    <w:rsid w:val="00B80782"/>
    <w:rsid w:val="00B80B94"/>
    <w:rsid w:val="00B85C7A"/>
    <w:rsid w:val="00B870DC"/>
    <w:rsid w:val="00B8774C"/>
    <w:rsid w:val="00B9062E"/>
    <w:rsid w:val="00B9369A"/>
    <w:rsid w:val="00B94BC6"/>
    <w:rsid w:val="00B9523E"/>
    <w:rsid w:val="00BA067C"/>
    <w:rsid w:val="00BA1537"/>
    <w:rsid w:val="00BA2B39"/>
    <w:rsid w:val="00BA2E02"/>
    <w:rsid w:val="00BA2F9B"/>
    <w:rsid w:val="00BA326D"/>
    <w:rsid w:val="00BA4937"/>
    <w:rsid w:val="00BA513D"/>
    <w:rsid w:val="00BA5710"/>
    <w:rsid w:val="00BA598F"/>
    <w:rsid w:val="00BA6F28"/>
    <w:rsid w:val="00BB3A0A"/>
    <w:rsid w:val="00BB5DB8"/>
    <w:rsid w:val="00BB61A4"/>
    <w:rsid w:val="00BC1D67"/>
    <w:rsid w:val="00BC3D6E"/>
    <w:rsid w:val="00BC4BF4"/>
    <w:rsid w:val="00BC7184"/>
    <w:rsid w:val="00BD179F"/>
    <w:rsid w:val="00BD271E"/>
    <w:rsid w:val="00BD656C"/>
    <w:rsid w:val="00BE111E"/>
    <w:rsid w:val="00BE3C92"/>
    <w:rsid w:val="00BE419C"/>
    <w:rsid w:val="00BE75BD"/>
    <w:rsid w:val="00BF0E25"/>
    <w:rsid w:val="00BF386B"/>
    <w:rsid w:val="00BF535B"/>
    <w:rsid w:val="00BF70A7"/>
    <w:rsid w:val="00C004FC"/>
    <w:rsid w:val="00C00BA4"/>
    <w:rsid w:val="00C02D0D"/>
    <w:rsid w:val="00C039E6"/>
    <w:rsid w:val="00C03B56"/>
    <w:rsid w:val="00C04BC2"/>
    <w:rsid w:val="00C07354"/>
    <w:rsid w:val="00C12CFF"/>
    <w:rsid w:val="00C16023"/>
    <w:rsid w:val="00C16684"/>
    <w:rsid w:val="00C16765"/>
    <w:rsid w:val="00C172EE"/>
    <w:rsid w:val="00C206A3"/>
    <w:rsid w:val="00C20C8E"/>
    <w:rsid w:val="00C259E8"/>
    <w:rsid w:val="00C371F2"/>
    <w:rsid w:val="00C373EC"/>
    <w:rsid w:val="00C519CF"/>
    <w:rsid w:val="00C52CEF"/>
    <w:rsid w:val="00C54E47"/>
    <w:rsid w:val="00C5707E"/>
    <w:rsid w:val="00C700C6"/>
    <w:rsid w:val="00C70CAD"/>
    <w:rsid w:val="00C70FC6"/>
    <w:rsid w:val="00C74BE1"/>
    <w:rsid w:val="00C7659A"/>
    <w:rsid w:val="00C76BB5"/>
    <w:rsid w:val="00C808A5"/>
    <w:rsid w:val="00C80E7E"/>
    <w:rsid w:val="00C8541A"/>
    <w:rsid w:val="00C8619B"/>
    <w:rsid w:val="00CA0D19"/>
    <w:rsid w:val="00CB053D"/>
    <w:rsid w:val="00CB0B75"/>
    <w:rsid w:val="00CB0D15"/>
    <w:rsid w:val="00CB2193"/>
    <w:rsid w:val="00CB5721"/>
    <w:rsid w:val="00CB585B"/>
    <w:rsid w:val="00CB79A4"/>
    <w:rsid w:val="00CB7E48"/>
    <w:rsid w:val="00CC324B"/>
    <w:rsid w:val="00CC4B39"/>
    <w:rsid w:val="00CD11C4"/>
    <w:rsid w:val="00CD13A8"/>
    <w:rsid w:val="00CD1DBE"/>
    <w:rsid w:val="00CD5CC4"/>
    <w:rsid w:val="00CE4584"/>
    <w:rsid w:val="00CE5CD9"/>
    <w:rsid w:val="00CE65B0"/>
    <w:rsid w:val="00CE6F29"/>
    <w:rsid w:val="00CE79F4"/>
    <w:rsid w:val="00CF0347"/>
    <w:rsid w:val="00CF72F6"/>
    <w:rsid w:val="00CF7CC2"/>
    <w:rsid w:val="00D01D79"/>
    <w:rsid w:val="00D04427"/>
    <w:rsid w:val="00D13694"/>
    <w:rsid w:val="00D13DF2"/>
    <w:rsid w:val="00D173B7"/>
    <w:rsid w:val="00D1749F"/>
    <w:rsid w:val="00D209B8"/>
    <w:rsid w:val="00D228F7"/>
    <w:rsid w:val="00D23559"/>
    <w:rsid w:val="00D252EF"/>
    <w:rsid w:val="00D25916"/>
    <w:rsid w:val="00D2604D"/>
    <w:rsid w:val="00D27C42"/>
    <w:rsid w:val="00D30431"/>
    <w:rsid w:val="00D31E21"/>
    <w:rsid w:val="00D33275"/>
    <w:rsid w:val="00D33844"/>
    <w:rsid w:val="00D3575D"/>
    <w:rsid w:val="00D35F65"/>
    <w:rsid w:val="00D3701A"/>
    <w:rsid w:val="00D37180"/>
    <w:rsid w:val="00D37CD3"/>
    <w:rsid w:val="00D4098E"/>
    <w:rsid w:val="00D418FB"/>
    <w:rsid w:val="00D4259F"/>
    <w:rsid w:val="00D44EF9"/>
    <w:rsid w:val="00D46427"/>
    <w:rsid w:val="00D47D0E"/>
    <w:rsid w:val="00D51DA4"/>
    <w:rsid w:val="00D524B3"/>
    <w:rsid w:val="00D52A22"/>
    <w:rsid w:val="00D530F2"/>
    <w:rsid w:val="00D5386C"/>
    <w:rsid w:val="00D55C83"/>
    <w:rsid w:val="00D56313"/>
    <w:rsid w:val="00D5654C"/>
    <w:rsid w:val="00D6053E"/>
    <w:rsid w:val="00D64975"/>
    <w:rsid w:val="00D7299F"/>
    <w:rsid w:val="00D76856"/>
    <w:rsid w:val="00D83E95"/>
    <w:rsid w:val="00D868A2"/>
    <w:rsid w:val="00D87FBC"/>
    <w:rsid w:val="00D90B89"/>
    <w:rsid w:val="00DA041D"/>
    <w:rsid w:val="00DA1148"/>
    <w:rsid w:val="00DA1E97"/>
    <w:rsid w:val="00DA36CB"/>
    <w:rsid w:val="00DA6CA6"/>
    <w:rsid w:val="00DA75CC"/>
    <w:rsid w:val="00DA7F4E"/>
    <w:rsid w:val="00DB46DC"/>
    <w:rsid w:val="00DB6520"/>
    <w:rsid w:val="00DB76CB"/>
    <w:rsid w:val="00DB7EE4"/>
    <w:rsid w:val="00DC46E5"/>
    <w:rsid w:val="00DC641C"/>
    <w:rsid w:val="00DD10BC"/>
    <w:rsid w:val="00DD2610"/>
    <w:rsid w:val="00DD475E"/>
    <w:rsid w:val="00DD5A89"/>
    <w:rsid w:val="00DD7551"/>
    <w:rsid w:val="00DD76C7"/>
    <w:rsid w:val="00DD7952"/>
    <w:rsid w:val="00DD7A3C"/>
    <w:rsid w:val="00DE3224"/>
    <w:rsid w:val="00DE3CA4"/>
    <w:rsid w:val="00DE53C7"/>
    <w:rsid w:val="00DF0960"/>
    <w:rsid w:val="00DF0D4D"/>
    <w:rsid w:val="00DF1B22"/>
    <w:rsid w:val="00DF2301"/>
    <w:rsid w:val="00DF2B23"/>
    <w:rsid w:val="00DF3E2A"/>
    <w:rsid w:val="00DF7944"/>
    <w:rsid w:val="00DF7EC5"/>
    <w:rsid w:val="00E0159E"/>
    <w:rsid w:val="00E01B1B"/>
    <w:rsid w:val="00E01C01"/>
    <w:rsid w:val="00E04BD2"/>
    <w:rsid w:val="00E04E05"/>
    <w:rsid w:val="00E06BF4"/>
    <w:rsid w:val="00E106A3"/>
    <w:rsid w:val="00E12FC9"/>
    <w:rsid w:val="00E14B5A"/>
    <w:rsid w:val="00E16959"/>
    <w:rsid w:val="00E21B16"/>
    <w:rsid w:val="00E21EC1"/>
    <w:rsid w:val="00E22C51"/>
    <w:rsid w:val="00E310EF"/>
    <w:rsid w:val="00E31B73"/>
    <w:rsid w:val="00E3387E"/>
    <w:rsid w:val="00E33B6B"/>
    <w:rsid w:val="00E345E7"/>
    <w:rsid w:val="00E421E3"/>
    <w:rsid w:val="00E44246"/>
    <w:rsid w:val="00E45DC6"/>
    <w:rsid w:val="00E50676"/>
    <w:rsid w:val="00E5121D"/>
    <w:rsid w:val="00E62879"/>
    <w:rsid w:val="00E63864"/>
    <w:rsid w:val="00E66664"/>
    <w:rsid w:val="00E66938"/>
    <w:rsid w:val="00E66B2D"/>
    <w:rsid w:val="00E7011E"/>
    <w:rsid w:val="00E70585"/>
    <w:rsid w:val="00E708DB"/>
    <w:rsid w:val="00E7139A"/>
    <w:rsid w:val="00E742EE"/>
    <w:rsid w:val="00E7691F"/>
    <w:rsid w:val="00E806A5"/>
    <w:rsid w:val="00E81225"/>
    <w:rsid w:val="00E83114"/>
    <w:rsid w:val="00E83C73"/>
    <w:rsid w:val="00E85031"/>
    <w:rsid w:val="00E862A9"/>
    <w:rsid w:val="00E87A61"/>
    <w:rsid w:val="00E91B51"/>
    <w:rsid w:val="00E93ACE"/>
    <w:rsid w:val="00E9530B"/>
    <w:rsid w:val="00E96943"/>
    <w:rsid w:val="00E96E70"/>
    <w:rsid w:val="00EA1A7E"/>
    <w:rsid w:val="00EA7B3B"/>
    <w:rsid w:val="00EB38FD"/>
    <w:rsid w:val="00EB434E"/>
    <w:rsid w:val="00EB674E"/>
    <w:rsid w:val="00EC13B7"/>
    <w:rsid w:val="00EC61B2"/>
    <w:rsid w:val="00EC6E4B"/>
    <w:rsid w:val="00EC72BB"/>
    <w:rsid w:val="00ED1607"/>
    <w:rsid w:val="00ED2DD7"/>
    <w:rsid w:val="00ED41CA"/>
    <w:rsid w:val="00EE0909"/>
    <w:rsid w:val="00EE1337"/>
    <w:rsid w:val="00EE1B5B"/>
    <w:rsid w:val="00EE4BD1"/>
    <w:rsid w:val="00EE5CD6"/>
    <w:rsid w:val="00EE7647"/>
    <w:rsid w:val="00EF0404"/>
    <w:rsid w:val="00EF2E73"/>
    <w:rsid w:val="00EF6832"/>
    <w:rsid w:val="00EF7F9D"/>
    <w:rsid w:val="00F046E8"/>
    <w:rsid w:val="00F06C5C"/>
    <w:rsid w:val="00F07ACA"/>
    <w:rsid w:val="00F10D90"/>
    <w:rsid w:val="00F119F1"/>
    <w:rsid w:val="00F12A01"/>
    <w:rsid w:val="00F12F98"/>
    <w:rsid w:val="00F14330"/>
    <w:rsid w:val="00F157B3"/>
    <w:rsid w:val="00F16AC6"/>
    <w:rsid w:val="00F201AC"/>
    <w:rsid w:val="00F20718"/>
    <w:rsid w:val="00F22EBD"/>
    <w:rsid w:val="00F3004D"/>
    <w:rsid w:val="00F31912"/>
    <w:rsid w:val="00F34A20"/>
    <w:rsid w:val="00F3639D"/>
    <w:rsid w:val="00F44048"/>
    <w:rsid w:val="00F44EF4"/>
    <w:rsid w:val="00F476F3"/>
    <w:rsid w:val="00F47B3A"/>
    <w:rsid w:val="00F52065"/>
    <w:rsid w:val="00F526CD"/>
    <w:rsid w:val="00F52D71"/>
    <w:rsid w:val="00F531EB"/>
    <w:rsid w:val="00F54069"/>
    <w:rsid w:val="00F540EF"/>
    <w:rsid w:val="00F54E0D"/>
    <w:rsid w:val="00F56E84"/>
    <w:rsid w:val="00F6038E"/>
    <w:rsid w:val="00F60A2B"/>
    <w:rsid w:val="00F60CBD"/>
    <w:rsid w:val="00F62007"/>
    <w:rsid w:val="00F62736"/>
    <w:rsid w:val="00F62AA0"/>
    <w:rsid w:val="00F64BE8"/>
    <w:rsid w:val="00F67A25"/>
    <w:rsid w:val="00F701D1"/>
    <w:rsid w:val="00F7274A"/>
    <w:rsid w:val="00F73DDB"/>
    <w:rsid w:val="00F80C33"/>
    <w:rsid w:val="00F80FAF"/>
    <w:rsid w:val="00F82DF8"/>
    <w:rsid w:val="00F8387A"/>
    <w:rsid w:val="00F83FB0"/>
    <w:rsid w:val="00F84D1F"/>
    <w:rsid w:val="00F84F9A"/>
    <w:rsid w:val="00F85AFF"/>
    <w:rsid w:val="00F9135F"/>
    <w:rsid w:val="00F917FC"/>
    <w:rsid w:val="00FA3F32"/>
    <w:rsid w:val="00FA537A"/>
    <w:rsid w:val="00FA58A1"/>
    <w:rsid w:val="00FA5DCC"/>
    <w:rsid w:val="00FB022E"/>
    <w:rsid w:val="00FB1955"/>
    <w:rsid w:val="00FB7CFB"/>
    <w:rsid w:val="00FC14B2"/>
    <w:rsid w:val="00FD0506"/>
    <w:rsid w:val="00FD4775"/>
    <w:rsid w:val="00FD69E5"/>
    <w:rsid w:val="00FD6E43"/>
    <w:rsid w:val="00FD7A6B"/>
    <w:rsid w:val="00FE42A7"/>
    <w:rsid w:val="00FF0F9F"/>
    <w:rsid w:val="00FF1D85"/>
    <w:rsid w:val="00FF68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E22EC-23D2-49CD-B996-EBF244AB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0C6"/>
    <w:pPr>
      <w:jc w:val="both"/>
    </w:pPr>
    <w:rPr>
      <w:sz w:val="22"/>
      <w:szCs w:val="22"/>
      <w:lang w:eastAsia="en-US"/>
    </w:rPr>
  </w:style>
  <w:style w:type="paragraph" w:styleId="1">
    <w:name w:val="heading 1"/>
    <w:basedOn w:val="a"/>
    <w:next w:val="a"/>
    <w:link w:val="10"/>
    <w:uiPriority w:val="9"/>
    <w:qFormat/>
    <w:rsid w:val="00137118"/>
    <w:pPr>
      <w:keepNext/>
      <w:keepLines/>
      <w:spacing w:before="480"/>
      <w:outlineLvl w:val="0"/>
    </w:pPr>
    <w:rPr>
      <w:rFonts w:ascii="Cambria" w:eastAsia="Times New Roman" w:hAnsi="Cambria"/>
      <w:b/>
      <w:bCs/>
      <w:color w:val="365F91"/>
      <w:sz w:val="28"/>
      <w:szCs w:val="28"/>
    </w:rPr>
  </w:style>
  <w:style w:type="paragraph" w:styleId="3">
    <w:name w:val="heading 3"/>
    <w:basedOn w:val="a"/>
    <w:link w:val="30"/>
    <w:uiPriority w:val="9"/>
    <w:qFormat/>
    <w:rsid w:val="0063060D"/>
    <w:pPr>
      <w:spacing w:before="225" w:after="135" w:line="390" w:lineRule="atLeast"/>
      <w:jc w:val="left"/>
      <w:outlineLvl w:val="2"/>
    </w:pPr>
    <w:rPr>
      <w:rFonts w:ascii="Arial" w:eastAsia="Times New Roman" w:hAnsi="Arial" w:cs="Arial"/>
      <w:color w:val="444444"/>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6F41"/>
    <w:pPr>
      <w:ind w:left="720"/>
      <w:contextualSpacing/>
    </w:pPr>
  </w:style>
  <w:style w:type="paragraph" w:styleId="a5">
    <w:name w:val="header"/>
    <w:basedOn w:val="a"/>
    <w:link w:val="a6"/>
    <w:uiPriority w:val="99"/>
    <w:unhideWhenUsed/>
    <w:rsid w:val="002F0531"/>
    <w:pPr>
      <w:tabs>
        <w:tab w:val="center" w:pos="4677"/>
        <w:tab w:val="right" w:pos="9355"/>
      </w:tabs>
    </w:pPr>
  </w:style>
  <w:style w:type="character" w:customStyle="1" w:styleId="a6">
    <w:name w:val="Верхний колонтитул Знак"/>
    <w:basedOn w:val="a0"/>
    <w:link w:val="a5"/>
    <w:uiPriority w:val="99"/>
    <w:rsid w:val="002F0531"/>
  </w:style>
  <w:style w:type="paragraph" w:styleId="a7">
    <w:name w:val="footer"/>
    <w:basedOn w:val="a"/>
    <w:link w:val="a8"/>
    <w:uiPriority w:val="99"/>
    <w:unhideWhenUsed/>
    <w:rsid w:val="002F0531"/>
    <w:pPr>
      <w:tabs>
        <w:tab w:val="center" w:pos="4677"/>
        <w:tab w:val="right" w:pos="9355"/>
      </w:tabs>
    </w:pPr>
  </w:style>
  <w:style w:type="character" w:customStyle="1" w:styleId="a8">
    <w:name w:val="Нижний колонтитул Знак"/>
    <w:basedOn w:val="a0"/>
    <w:link w:val="a7"/>
    <w:uiPriority w:val="99"/>
    <w:rsid w:val="002F0531"/>
  </w:style>
  <w:style w:type="paragraph" w:styleId="a9">
    <w:name w:val="Balloon Text"/>
    <w:basedOn w:val="a"/>
    <w:link w:val="aa"/>
    <w:uiPriority w:val="99"/>
    <w:semiHidden/>
    <w:unhideWhenUsed/>
    <w:rsid w:val="007B0937"/>
    <w:rPr>
      <w:rFonts w:ascii="Tahoma" w:hAnsi="Tahoma" w:cs="Tahoma"/>
      <w:sz w:val="16"/>
      <w:szCs w:val="16"/>
    </w:rPr>
  </w:style>
  <w:style w:type="character" w:customStyle="1" w:styleId="aa">
    <w:name w:val="Текст выноски Знак"/>
    <w:link w:val="a9"/>
    <w:uiPriority w:val="99"/>
    <w:semiHidden/>
    <w:rsid w:val="007B0937"/>
    <w:rPr>
      <w:rFonts w:ascii="Tahoma" w:hAnsi="Tahoma" w:cs="Tahoma"/>
      <w:sz w:val="16"/>
      <w:szCs w:val="16"/>
    </w:rPr>
  </w:style>
  <w:style w:type="paragraph" w:styleId="ab">
    <w:name w:val="Body Text"/>
    <w:basedOn w:val="a"/>
    <w:link w:val="ac"/>
    <w:rsid w:val="00F84F9A"/>
    <w:pPr>
      <w:spacing w:after="120"/>
      <w:jc w:val="left"/>
    </w:pPr>
    <w:rPr>
      <w:rFonts w:ascii="Times New Roman" w:eastAsia="Times New Roman" w:hAnsi="Times New Roman"/>
      <w:sz w:val="24"/>
      <w:szCs w:val="24"/>
      <w:lang w:eastAsia="ru-RU"/>
    </w:rPr>
  </w:style>
  <w:style w:type="character" w:customStyle="1" w:styleId="ac">
    <w:name w:val="Основной текст Знак"/>
    <w:link w:val="ab"/>
    <w:rsid w:val="00F84F9A"/>
    <w:rPr>
      <w:rFonts w:ascii="Times New Roman" w:eastAsia="Times New Roman" w:hAnsi="Times New Roman" w:cs="Times New Roman"/>
      <w:sz w:val="24"/>
      <w:szCs w:val="24"/>
      <w:lang w:eastAsia="ru-RU"/>
    </w:rPr>
  </w:style>
  <w:style w:type="character" w:styleId="ad">
    <w:name w:val="Hyperlink"/>
    <w:uiPriority w:val="99"/>
    <w:unhideWhenUsed/>
    <w:rsid w:val="00E91B51"/>
    <w:rPr>
      <w:color w:val="9A1616"/>
      <w:sz w:val="24"/>
      <w:szCs w:val="24"/>
      <w:u w:val="single"/>
      <w:shd w:val="clear" w:color="auto" w:fill="auto"/>
      <w:vertAlign w:val="baseline"/>
    </w:rPr>
  </w:style>
  <w:style w:type="paragraph" w:styleId="ae">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
    <w:uiPriority w:val="99"/>
    <w:unhideWhenUsed/>
    <w:qFormat/>
    <w:rsid w:val="0063060D"/>
    <w:pPr>
      <w:spacing w:after="360" w:line="285" w:lineRule="atLeast"/>
      <w:jc w:val="left"/>
    </w:pPr>
    <w:rPr>
      <w:rFonts w:ascii="Arial" w:eastAsia="Times New Roman" w:hAnsi="Arial" w:cs="Arial"/>
      <w:color w:val="666666"/>
      <w:spacing w:val="2"/>
      <w:sz w:val="20"/>
      <w:szCs w:val="20"/>
      <w:lang w:eastAsia="ru-RU"/>
    </w:rPr>
  </w:style>
  <w:style w:type="character" w:customStyle="1" w:styleId="30">
    <w:name w:val="Заголовок 3 Знак"/>
    <w:link w:val="3"/>
    <w:uiPriority w:val="9"/>
    <w:rsid w:val="0063060D"/>
    <w:rPr>
      <w:rFonts w:ascii="Arial" w:eastAsia="Times New Roman" w:hAnsi="Arial" w:cs="Arial"/>
      <w:color w:val="444444"/>
      <w:sz w:val="32"/>
      <w:szCs w:val="32"/>
      <w:lang w:eastAsia="ru-RU"/>
    </w:rPr>
  </w:style>
  <w:style w:type="character" w:customStyle="1" w:styleId="af">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e"/>
    <w:uiPriority w:val="99"/>
    <w:locked/>
    <w:rsid w:val="008A31C7"/>
    <w:rPr>
      <w:rFonts w:ascii="Arial" w:eastAsia="Times New Roman" w:hAnsi="Arial" w:cs="Arial"/>
      <w:color w:val="666666"/>
      <w:spacing w:val="2"/>
      <w:sz w:val="20"/>
      <w:szCs w:val="20"/>
      <w:lang w:eastAsia="ru-RU"/>
    </w:rPr>
  </w:style>
  <w:style w:type="paragraph" w:styleId="af0">
    <w:name w:val="No Spacing"/>
    <w:aliases w:val="12 курсив"/>
    <w:link w:val="af1"/>
    <w:uiPriority w:val="1"/>
    <w:qFormat/>
    <w:rsid w:val="003E0933"/>
    <w:rPr>
      <w:rFonts w:eastAsia="Times New Roman"/>
      <w:sz w:val="22"/>
      <w:szCs w:val="22"/>
    </w:rPr>
  </w:style>
  <w:style w:type="character" w:customStyle="1" w:styleId="s0">
    <w:name w:val="s0"/>
    <w:rsid w:val="00CE79F4"/>
    <w:rPr>
      <w:rFonts w:ascii="Times New Roman" w:hAnsi="Times New Roman" w:cs="Times New Roman" w:hint="default"/>
      <w:b w:val="0"/>
      <w:bCs w:val="0"/>
      <w:i w:val="0"/>
      <w:iCs w:val="0"/>
      <w:color w:val="000000"/>
    </w:rPr>
  </w:style>
  <w:style w:type="paragraph" w:customStyle="1" w:styleId="11">
    <w:name w:val="Без интервала1"/>
    <w:rsid w:val="008312D0"/>
    <w:rPr>
      <w:rFonts w:eastAsia="Times New Roman" w:cs="Calibri"/>
      <w:sz w:val="22"/>
      <w:szCs w:val="22"/>
    </w:rPr>
  </w:style>
  <w:style w:type="character" w:customStyle="1" w:styleId="af1">
    <w:name w:val="Без интервала Знак"/>
    <w:aliases w:val="12 курсив Знак"/>
    <w:link w:val="af0"/>
    <w:uiPriority w:val="1"/>
    <w:locked/>
    <w:rsid w:val="00E7011E"/>
    <w:rPr>
      <w:rFonts w:ascii="Calibri" w:eastAsia="Times New Roman" w:hAnsi="Calibri" w:cs="Times New Roman"/>
      <w:lang w:eastAsia="ru-RU"/>
    </w:rPr>
  </w:style>
  <w:style w:type="character" w:customStyle="1" w:styleId="10">
    <w:name w:val="Заголовок 1 Знак"/>
    <w:link w:val="1"/>
    <w:uiPriority w:val="9"/>
    <w:rsid w:val="00137118"/>
    <w:rPr>
      <w:rFonts w:ascii="Cambria" w:eastAsia="Times New Roman" w:hAnsi="Cambria" w:cs="Times New Roman"/>
      <w:b/>
      <w:bCs/>
      <w:color w:val="365F91"/>
      <w:sz w:val="28"/>
      <w:szCs w:val="28"/>
    </w:rPr>
  </w:style>
  <w:style w:type="character" w:styleId="af2">
    <w:name w:val="annotation reference"/>
    <w:uiPriority w:val="99"/>
    <w:semiHidden/>
    <w:unhideWhenUsed/>
    <w:rsid w:val="00E669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1291">
      <w:bodyDiv w:val="1"/>
      <w:marLeft w:val="0"/>
      <w:marRight w:val="0"/>
      <w:marTop w:val="0"/>
      <w:marBottom w:val="0"/>
      <w:divBdr>
        <w:top w:val="none" w:sz="0" w:space="0" w:color="auto"/>
        <w:left w:val="none" w:sz="0" w:space="0" w:color="auto"/>
        <w:bottom w:val="none" w:sz="0" w:space="0" w:color="auto"/>
        <w:right w:val="none" w:sz="0" w:space="0" w:color="auto"/>
      </w:divBdr>
      <w:divsChild>
        <w:div w:id="1240404309">
          <w:marLeft w:val="0"/>
          <w:marRight w:val="0"/>
          <w:marTop w:val="0"/>
          <w:marBottom w:val="0"/>
          <w:divBdr>
            <w:top w:val="none" w:sz="0" w:space="0" w:color="auto"/>
            <w:left w:val="none" w:sz="0" w:space="0" w:color="auto"/>
            <w:bottom w:val="none" w:sz="0" w:space="0" w:color="auto"/>
            <w:right w:val="none" w:sz="0" w:space="0" w:color="auto"/>
          </w:divBdr>
          <w:divsChild>
            <w:div w:id="896672525">
              <w:marLeft w:val="0"/>
              <w:marRight w:val="0"/>
              <w:marTop w:val="0"/>
              <w:marBottom w:val="0"/>
              <w:divBdr>
                <w:top w:val="none" w:sz="0" w:space="0" w:color="auto"/>
                <w:left w:val="none" w:sz="0" w:space="0" w:color="auto"/>
                <w:bottom w:val="none" w:sz="0" w:space="0" w:color="auto"/>
                <w:right w:val="none" w:sz="0" w:space="0" w:color="auto"/>
              </w:divBdr>
              <w:divsChild>
                <w:div w:id="10100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23401">
      <w:bodyDiv w:val="1"/>
      <w:marLeft w:val="0"/>
      <w:marRight w:val="0"/>
      <w:marTop w:val="0"/>
      <w:marBottom w:val="0"/>
      <w:divBdr>
        <w:top w:val="none" w:sz="0" w:space="0" w:color="auto"/>
        <w:left w:val="none" w:sz="0" w:space="0" w:color="auto"/>
        <w:bottom w:val="none" w:sz="0" w:space="0" w:color="auto"/>
        <w:right w:val="none" w:sz="0" w:space="0" w:color="auto"/>
      </w:divBdr>
    </w:div>
    <w:div w:id="533006964">
      <w:bodyDiv w:val="1"/>
      <w:marLeft w:val="0"/>
      <w:marRight w:val="0"/>
      <w:marTop w:val="0"/>
      <w:marBottom w:val="0"/>
      <w:divBdr>
        <w:top w:val="none" w:sz="0" w:space="0" w:color="auto"/>
        <w:left w:val="none" w:sz="0" w:space="0" w:color="auto"/>
        <w:bottom w:val="none" w:sz="0" w:space="0" w:color="auto"/>
        <w:right w:val="none" w:sz="0" w:space="0" w:color="auto"/>
      </w:divBdr>
      <w:divsChild>
        <w:div w:id="1465737974">
          <w:marLeft w:val="0"/>
          <w:marRight w:val="0"/>
          <w:marTop w:val="0"/>
          <w:marBottom w:val="0"/>
          <w:divBdr>
            <w:top w:val="none" w:sz="0" w:space="0" w:color="auto"/>
            <w:left w:val="none" w:sz="0" w:space="0" w:color="auto"/>
            <w:bottom w:val="none" w:sz="0" w:space="0" w:color="auto"/>
            <w:right w:val="none" w:sz="0" w:space="0" w:color="auto"/>
          </w:divBdr>
          <w:divsChild>
            <w:div w:id="1769155879">
              <w:marLeft w:val="0"/>
              <w:marRight w:val="0"/>
              <w:marTop w:val="0"/>
              <w:marBottom w:val="0"/>
              <w:divBdr>
                <w:top w:val="none" w:sz="0" w:space="0" w:color="auto"/>
                <w:left w:val="none" w:sz="0" w:space="0" w:color="auto"/>
                <w:bottom w:val="none" w:sz="0" w:space="0" w:color="auto"/>
                <w:right w:val="none" w:sz="0" w:space="0" w:color="auto"/>
              </w:divBdr>
              <w:divsChild>
                <w:div w:id="1229268400">
                  <w:marLeft w:val="0"/>
                  <w:marRight w:val="0"/>
                  <w:marTop w:val="0"/>
                  <w:marBottom w:val="0"/>
                  <w:divBdr>
                    <w:top w:val="none" w:sz="0" w:space="0" w:color="auto"/>
                    <w:left w:val="none" w:sz="0" w:space="0" w:color="auto"/>
                    <w:bottom w:val="none" w:sz="0" w:space="0" w:color="auto"/>
                    <w:right w:val="none" w:sz="0" w:space="0" w:color="auto"/>
                  </w:divBdr>
                  <w:divsChild>
                    <w:div w:id="798643678">
                      <w:marLeft w:val="0"/>
                      <w:marRight w:val="0"/>
                      <w:marTop w:val="0"/>
                      <w:marBottom w:val="0"/>
                      <w:divBdr>
                        <w:top w:val="none" w:sz="0" w:space="0" w:color="auto"/>
                        <w:left w:val="none" w:sz="0" w:space="0" w:color="auto"/>
                        <w:bottom w:val="none" w:sz="0" w:space="0" w:color="auto"/>
                        <w:right w:val="none" w:sz="0" w:space="0" w:color="auto"/>
                      </w:divBdr>
                      <w:divsChild>
                        <w:div w:id="5356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641819">
      <w:bodyDiv w:val="1"/>
      <w:marLeft w:val="0"/>
      <w:marRight w:val="0"/>
      <w:marTop w:val="0"/>
      <w:marBottom w:val="0"/>
      <w:divBdr>
        <w:top w:val="none" w:sz="0" w:space="0" w:color="auto"/>
        <w:left w:val="none" w:sz="0" w:space="0" w:color="auto"/>
        <w:bottom w:val="none" w:sz="0" w:space="0" w:color="auto"/>
        <w:right w:val="none" w:sz="0" w:space="0" w:color="auto"/>
      </w:divBdr>
    </w:div>
    <w:div w:id="863395995">
      <w:bodyDiv w:val="1"/>
      <w:marLeft w:val="0"/>
      <w:marRight w:val="0"/>
      <w:marTop w:val="0"/>
      <w:marBottom w:val="0"/>
      <w:divBdr>
        <w:top w:val="none" w:sz="0" w:space="0" w:color="auto"/>
        <w:left w:val="none" w:sz="0" w:space="0" w:color="auto"/>
        <w:bottom w:val="none" w:sz="0" w:space="0" w:color="auto"/>
        <w:right w:val="none" w:sz="0" w:space="0" w:color="auto"/>
      </w:divBdr>
      <w:divsChild>
        <w:div w:id="686521671">
          <w:marLeft w:val="0"/>
          <w:marRight w:val="0"/>
          <w:marTop w:val="0"/>
          <w:marBottom w:val="0"/>
          <w:divBdr>
            <w:top w:val="none" w:sz="0" w:space="0" w:color="auto"/>
            <w:left w:val="none" w:sz="0" w:space="0" w:color="auto"/>
            <w:bottom w:val="none" w:sz="0" w:space="0" w:color="auto"/>
            <w:right w:val="none" w:sz="0" w:space="0" w:color="auto"/>
          </w:divBdr>
          <w:divsChild>
            <w:div w:id="755633254">
              <w:marLeft w:val="0"/>
              <w:marRight w:val="0"/>
              <w:marTop w:val="0"/>
              <w:marBottom w:val="0"/>
              <w:divBdr>
                <w:top w:val="none" w:sz="0" w:space="0" w:color="auto"/>
                <w:left w:val="none" w:sz="0" w:space="0" w:color="auto"/>
                <w:bottom w:val="none" w:sz="0" w:space="0" w:color="auto"/>
                <w:right w:val="none" w:sz="0" w:space="0" w:color="auto"/>
              </w:divBdr>
              <w:divsChild>
                <w:div w:id="359208676">
                  <w:marLeft w:val="0"/>
                  <w:marRight w:val="0"/>
                  <w:marTop w:val="0"/>
                  <w:marBottom w:val="0"/>
                  <w:divBdr>
                    <w:top w:val="none" w:sz="0" w:space="0" w:color="auto"/>
                    <w:left w:val="none" w:sz="0" w:space="0" w:color="auto"/>
                    <w:bottom w:val="none" w:sz="0" w:space="0" w:color="auto"/>
                    <w:right w:val="none" w:sz="0" w:space="0" w:color="auto"/>
                  </w:divBdr>
                  <w:divsChild>
                    <w:div w:id="998460909">
                      <w:marLeft w:val="0"/>
                      <w:marRight w:val="0"/>
                      <w:marTop w:val="0"/>
                      <w:marBottom w:val="0"/>
                      <w:divBdr>
                        <w:top w:val="none" w:sz="0" w:space="0" w:color="auto"/>
                        <w:left w:val="none" w:sz="0" w:space="0" w:color="auto"/>
                        <w:bottom w:val="none" w:sz="0" w:space="0" w:color="auto"/>
                        <w:right w:val="none" w:sz="0" w:space="0" w:color="auto"/>
                      </w:divBdr>
                      <w:divsChild>
                        <w:div w:id="14859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358259">
      <w:bodyDiv w:val="1"/>
      <w:marLeft w:val="0"/>
      <w:marRight w:val="0"/>
      <w:marTop w:val="0"/>
      <w:marBottom w:val="0"/>
      <w:divBdr>
        <w:top w:val="none" w:sz="0" w:space="0" w:color="auto"/>
        <w:left w:val="none" w:sz="0" w:space="0" w:color="auto"/>
        <w:bottom w:val="none" w:sz="0" w:space="0" w:color="auto"/>
        <w:right w:val="none" w:sz="0" w:space="0" w:color="auto"/>
      </w:divBdr>
      <w:divsChild>
        <w:div w:id="2086023561">
          <w:marLeft w:val="0"/>
          <w:marRight w:val="0"/>
          <w:marTop w:val="0"/>
          <w:marBottom w:val="0"/>
          <w:divBdr>
            <w:top w:val="none" w:sz="0" w:space="0" w:color="auto"/>
            <w:left w:val="none" w:sz="0" w:space="0" w:color="auto"/>
            <w:bottom w:val="none" w:sz="0" w:space="0" w:color="auto"/>
            <w:right w:val="none" w:sz="0" w:space="0" w:color="auto"/>
          </w:divBdr>
          <w:divsChild>
            <w:div w:id="1565218351">
              <w:marLeft w:val="0"/>
              <w:marRight w:val="0"/>
              <w:marTop w:val="0"/>
              <w:marBottom w:val="0"/>
              <w:divBdr>
                <w:top w:val="none" w:sz="0" w:space="0" w:color="auto"/>
                <w:left w:val="none" w:sz="0" w:space="0" w:color="auto"/>
                <w:bottom w:val="none" w:sz="0" w:space="0" w:color="auto"/>
                <w:right w:val="none" w:sz="0" w:space="0" w:color="auto"/>
              </w:divBdr>
              <w:divsChild>
                <w:div w:id="485245826">
                  <w:marLeft w:val="0"/>
                  <w:marRight w:val="0"/>
                  <w:marTop w:val="0"/>
                  <w:marBottom w:val="0"/>
                  <w:divBdr>
                    <w:top w:val="none" w:sz="0" w:space="0" w:color="auto"/>
                    <w:left w:val="none" w:sz="0" w:space="0" w:color="auto"/>
                    <w:bottom w:val="none" w:sz="0" w:space="0" w:color="auto"/>
                    <w:right w:val="none" w:sz="0" w:space="0" w:color="auto"/>
                  </w:divBdr>
                  <w:divsChild>
                    <w:div w:id="503935348">
                      <w:marLeft w:val="0"/>
                      <w:marRight w:val="0"/>
                      <w:marTop w:val="0"/>
                      <w:marBottom w:val="0"/>
                      <w:divBdr>
                        <w:top w:val="none" w:sz="0" w:space="0" w:color="auto"/>
                        <w:left w:val="none" w:sz="0" w:space="0" w:color="auto"/>
                        <w:bottom w:val="none" w:sz="0" w:space="0" w:color="auto"/>
                        <w:right w:val="none" w:sz="0" w:space="0" w:color="auto"/>
                      </w:divBdr>
                      <w:divsChild>
                        <w:div w:id="9927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4563">
      <w:bodyDiv w:val="1"/>
      <w:marLeft w:val="0"/>
      <w:marRight w:val="0"/>
      <w:marTop w:val="0"/>
      <w:marBottom w:val="0"/>
      <w:divBdr>
        <w:top w:val="none" w:sz="0" w:space="0" w:color="auto"/>
        <w:left w:val="none" w:sz="0" w:space="0" w:color="auto"/>
        <w:bottom w:val="none" w:sz="0" w:space="0" w:color="auto"/>
        <w:right w:val="none" w:sz="0" w:space="0" w:color="auto"/>
      </w:divBdr>
      <w:divsChild>
        <w:div w:id="918834428">
          <w:marLeft w:val="0"/>
          <w:marRight w:val="0"/>
          <w:marTop w:val="0"/>
          <w:marBottom w:val="0"/>
          <w:divBdr>
            <w:top w:val="none" w:sz="0" w:space="0" w:color="auto"/>
            <w:left w:val="none" w:sz="0" w:space="0" w:color="auto"/>
            <w:bottom w:val="none" w:sz="0" w:space="0" w:color="auto"/>
            <w:right w:val="none" w:sz="0" w:space="0" w:color="auto"/>
          </w:divBdr>
          <w:divsChild>
            <w:div w:id="1918438689">
              <w:marLeft w:val="0"/>
              <w:marRight w:val="0"/>
              <w:marTop w:val="0"/>
              <w:marBottom w:val="0"/>
              <w:divBdr>
                <w:top w:val="none" w:sz="0" w:space="0" w:color="auto"/>
                <w:left w:val="none" w:sz="0" w:space="0" w:color="auto"/>
                <w:bottom w:val="none" w:sz="0" w:space="0" w:color="auto"/>
                <w:right w:val="none" w:sz="0" w:space="0" w:color="auto"/>
              </w:divBdr>
              <w:divsChild>
                <w:div w:id="734157263">
                  <w:marLeft w:val="0"/>
                  <w:marRight w:val="0"/>
                  <w:marTop w:val="0"/>
                  <w:marBottom w:val="0"/>
                  <w:divBdr>
                    <w:top w:val="none" w:sz="0" w:space="0" w:color="auto"/>
                    <w:left w:val="none" w:sz="0" w:space="0" w:color="auto"/>
                    <w:bottom w:val="none" w:sz="0" w:space="0" w:color="auto"/>
                    <w:right w:val="none" w:sz="0" w:space="0" w:color="auto"/>
                  </w:divBdr>
                  <w:divsChild>
                    <w:div w:id="177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3864">
      <w:bodyDiv w:val="1"/>
      <w:marLeft w:val="0"/>
      <w:marRight w:val="0"/>
      <w:marTop w:val="0"/>
      <w:marBottom w:val="0"/>
      <w:divBdr>
        <w:top w:val="none" w:sz="0" w:space="0" w:color="auto"/>
        <w:left w:val="none" w:sz="0" w:space="0" w:color="auto"/>
        <w:bottom w:val="none" w:sz="0" w:space="0" w:color="auto"/>
        <w:right w:val="none" w:sz="0" w:space="0" w:color="auto"/>
      </w:divBdr>
      <w:divsChild>
        <w:div w:id="310405220">
          <w:marLeft w:val="0"/>
          <w:marRight w:val="0"/>
          <w:marTop w:val="0"/>
          <w:marBottom w:val="0"/>
          <w:divBdr>
            <w:top w:val="none" w:sz="0" w:space="0" w:color="auto"/>
            <w:left w:val="none" w:sz="0" w:space="0" w:color="auto"/>
            <w:bottom w:val="none" w:sz="0" w:space="0" w:color="auto"/>
            <w:right w:val="none" w:sz="0" w:space="0" w:color="auto"/>
          </w:divBdr>
          <w:divsChild>
            <w:div w:id="1632321157">
              <w:marLeft w:val="0"/>
              <w:marRight w:val="0"/>
              <w:marTop w:val="0"/>
              <w:marBottom w:val="0"/>
              <w:divBdr>
                <w:top w:val="none" w:sz="0" w:space="0" w:color="auto"/>
                <w:left w:val="none" w:sz="0" w:space="0" w:color="auto"/>
                <w:bottom w:val="none" w:sz="0" w:space="0" w:color="auto"/>
                <w:right w:val="none" w:sz="0" w:space="0" w:color="auto"/>
              </w:divBdr>
              <w:divsChild>
                <w:div w:id="11572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7A1C7-0AAC-4CC8-8931-CB7C5F6B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8940</Words>
  <Characters>50962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59783</CharactersWithSpaces>
  <SharedDoc>false</SharedDoc>
  <HLinks>
    <vt:vector size="144" baseType="variant">
      <vt:variant>
        <vt:i4>4456469</vt:i4>
      </vt:variant>
      <vt:variant>
        <vt:i4>69</vt:i4>
      </vt:variant>
      <vt:variant>
        <vt:i4>0</vt:i4>
      </vt:variant>
      <vt:variant>
        <vt:i4>5</vt:i4>
      </vt:variant>
      <vt:variant>
        <vt:lpwstr>http://www.adilet.zan.kz/rus/docs/K1700000123</vt:lpwstr>
      </vt:variant>
      <vt:variant>
        <vt:lpwstr>z1826</vt:lpwstr>
      </vt:variant>
      <vt:variant>
        <vt:i4>4259861</vt:i4>
      </vt:variant>
      <vt:variant>
        <vt:i4>66</vt:i4>
      </vt:variant>
      <vt:variant>
        <vt:i4>0</vt:i4>
      </vt:variant>
      <vt:variant>
        <vt:i4>5</vt:i4>
      </vt:variant>
      <vt:variant>
        <vt:lpwstr>http://www.adilet.zan.kz/rus/docs/K1700000123</vt:lpwstr>
      </vt:variant>
      <vt:variant>
        <vt:lpwstr>z1876</vt:lpwstr>
      </vt:variant>
      <vt:variant>
        <vt:i4>4325397</vt:i4>
      </vt:variant>
      <vt:variant>
        <vt:i4>63</vt:i4>
      </vt:variant>
      <vt:variant>
        <vt:i4>0</vt:i4>
      </vt:variant>
      <vt:variant>
        <vt:i4>5</vt:i4>
      </vt:variant>
      <vt:variant>
        <vt:lpwstr>http://www.adilet.zan.kz/rus/docs/K1700000123</vt:lpwstr>
      </vt:variant>
      <vt:variant>
        <vt:lpwstr>z1846</vt:lpwstr>
      </vt:variant>
      <vt:variant>
        <vt:i4>4456469</vt:i4>
      </vt:variant>
      <vt:variant>
        <vt:i4>60</vt:i4>
      </vt:variant>
      <vt:variant>
        <vt:i4>0</vt:i4>
      </vt:variant>
      <vt:variant>
        <vt:i4>5</vt:i4>
      </vt:variant>
      <vt:variant>
        <vt:lpwstr>http://www.adilet.zan.kz/rus/docs/K1700000123</vt:lpwstr>
      </vt:variant>
      <vt:variant>
        <vt:lpwstr>z1823</vt:lpwstr>
      </vt:variant>
      <vt:variant>
        <vt:i4>4653077</vt:i4>
      </vt:variant>
      <vt:variant>
        <vt:i4>57</vt:i4>
      </vt:variant>
      <vt:variant>
        <vt:i4>0</vt:i4>
      </vt:variant>
      <vt:variant>
        <vt:i4>5</vt:i4>
      </vt:variant>
      <vt:variant>
        <vt:lpwstr>http://www.adilet.zan.kz/rus/docs/K1700000123</vt:lpwstr>
      </vt:variant>
      <vt:variant>
        <vt:lpwstr>z1811</vt:lpwstr>
      </vt:variant>
      <vt:variant>
        <vt:i4>5177370</vt:i4>
      </vt:variant>
      <vt:variant>
        <vt:i4>54</vt:i4>
      </vt:variant>
      <vt:variant>
        <vt:i4>0</vt:i4>
      </vt:variant>
      <vt:variant>
        <vt:i4>5</vt:i4>
      </vt:variant>
      <vt:variant>
        <vt:lpwstr>http://www.adilet.zan.kz/rus/docs/K1700000123</vt:lpwstr>
      </vt:variant>
      <vt:variant>
        <vt:lpwstr>z1799</vt:lpwstr>
      </vt:variant>
      <vt:variant>
        <vt:i4>7798836</vt:i4>
      </vt:variant>
      <vt:variant>
        <vt:i4>51</vt:i4>
      </vt:variant>
      <vt:variant>
        <vt:i4>0</vt:i4>
      </vt:variant>
      <vt:variant>
        <vt:i4>5</vt:i4>
      </vt:variant>
      <vt:variant>
        <vt:lpwstr>http://www.adilet.zan.kz/rus/docs/V1500012629</vt:lpwstr>
      </vt:variant>
      <vt:variant>
        <vt:lpwstr>z29</vt:lpwstr>
      </vt:variant>
      <vt:variant>
        <vt:i4>7798836</vt:i4>
      </vt:variant>
      <vt:variant>
        <vt:i4>48</vt:i4>
      </vt:variant>
      <vt:variant>
        <vt:i4>0</vt:i4>
      </vt:variant>
      <vt:variant>
        <vt:i4>5</vt:i4>
      </vt:variant>
      <vt:variant>
        <vt:lpwstr>http://www.adilet.zan.kz/rus/docs/V1500012629</vt:lpwstr>
      </vt:variant>
      <vt:variant>
        <vt:lpwstr>z27</vt:lpwstr>
      </vt:variant>
      <vt:variant>
        <vt:i4>7798836</vt:i4>
      </vt:variant>
      <vt:variant>
        <vt:i4>45</vt:i4>
      </vt:variant>
      <vt:variant>
        <vt:i4>0</vt:i4>
      </vt:variant>
      <vt:variant>
        <vt:i4>5</vt:i4>
      </vt:variant>
      <vt:variant>
        <vt:lpwstr>http://www.adilet.zan.kz/rus/docs/V1500012629</vt:lpwstr>
      </vt:variant>
      <vt:variant>
        <vt:lpwstr>z27</vt:lpwstr>
      </vt:variant>
      <vt:variant>
        <vt:i4>7798836</vt:i4>
      </vt:variant>
      <vt:variant>
        <vt:i4>42</vt:i4>
      </vt:variant>
      <vt:variant>
        <vt:i4>0</vt:i4>
      </vt:variant>
      <vt:variant>
        <vt:i4>5</vt:i4>
      </vt:variant>
      <vt:variant>
        <vt:lpwstr>http://www.adilet.zan.kz/rus/docs/V1500012629</vt:lpwstr>
      </vt:variant>
      <vt:variant>
        <vt:lpwstr>z25</vt:lpwstr>
      </vt:variant>
      <vt:variant>
        <vt:i4>7798836</vt:i4>
      </vt:variant>
      <vt:variant>
        <vt:i4>39</vt:i4>
      </vt:variant>
      <vt:variant>
        <vt:i4>0</vt:i4>
      </vt:variant>
      <vt:variant>
        <vt:i4>5</vt:i4>
      </vt:variant>
      <vt:variant>
        <vt:lpwstr>http://www.adilet.zan.kz/rus/docs/V1500012629</vt:lpwstr>
      </vt:variant>
      <vt:variant>
        <vt:lpwstr>z23</vt:lpwstr>
      </vt:variant>
      <vt:variant>
        <vt:i4>7798836</vt:i4>
      </vt:variant>
      <vt:variant>
        <vt:i4>36</vt:i4>
      </vt:variant>
      <vt:variant>
        <vt:i4>0</vt:i4>
      </vt:variant>
      <vt:variant>
        <vt:i4>5</vt:i4>
      </vt:variant>
      <vt:variant>
        <vt:lpwstr>http://www.adilet.zan.kz/rus/docs/V1500012629</vt:lpwstr>
      </vt:variant>
      <vt:variant>
        <vt:lpwstr>z21</vt:lpwstr>
      </vt:variant>
      <vt:variant>
        <vt:i4>7405620</vt:i4>
      </vt:variant>
      <vt:variant>
        <vt:i4>33</vt:i4>
      </vt:variant>
      <vt:variant>
        <vt:i4>0</vt:i4>
      </vt:variant>
      <vt:variant>
        <vt:i4>5</vt:i4>
      </vt:variant>
      <vt:variant>
        <vt:lpwstr>http://www.adilet.zan.kz/rus/docs/V1500012629</vt:lpwstr>
      </vt:variant>
      <vt:variant>
        <vt:lpwstr>z43</vt:lpwstr>
      </vt:variant>
      <vt:variant>
        <vt:i4>7405620</vt:i4>
      </vt:variant>
      <vt:variant>
        <vt:i4>30</vt:i4>
      </vt:variant>
      <vt:variant>
        <vt:i4>0</vt:i4>
      </vt:variant>
      <vt:variant>
        <vt:i4>5</vt:i4>
      </vt:variant>
      <vt:variant>
        <vt:lpwstr>http://www.adilet.zan.kz/rus/docs/V1500012629</vt:lpwstr>
      </vt:variant>
      <vt:variant>
        <vt:lpwstr>z43</vt:lpwstr>
      </vt:variant>
      <vt:variant>
        <vt:i4>7798844</vt:i4>
      </vt:variant>
      <vt:variant>
        <vt:i4>27</vt:i4>
      </vt:variant>
      <vt:variant>
        <vt:i4>0</vt:i4>
      </vt:variant>
      <vt:variant>
        <vt:i4>5</vt:i4>
      </vt:variant>
      <vt:variant>
        <vt:lpwstr>http://www.adilet.zan.kz/rus/docs/V1800016368</vt:lpwstr>
      </vt:variant>
      <vt:variant>
        <vt:lpwstr>z23</vt:lpwstr>
      </vt:variant>
      <vt:variant>
        <vt:i4>7798836</vt:i4>
      </vt:variant>
      <vt:variant>
        <vt:i4>24</vt:i4>
      </vt:variant>
      <vt:variant>
        <vt:i4>0</vt:i4>
      </vt:variant>
      <vt:variant>
        <vt:i4>5</vt:i4>
      </vt:variant>
      <vt:variant>
        <vt:lpwstr>http://www.adilet.zan.kz/rus/docs/V1500012629</vt:lpwstr>
      </vt:variant>
      <vt:variant>
        <vt:lpwstr>z29</vt:lpwstr>
      </vt:variant>
      <vt:variant>
        <vt:i4>7798836</vt:i4>
      </vt:variant>
      <vt:variant>
        <vt:i4>21</vt:i4>
      </vt:variant>
      <vt:variant>
        <vt:i4>0</vt:i4>
      </vt:variant>
      <vt:variant>
        <vt:i4>5</vt:i4>
      </vt:variant>
      <vt:variant>
        <vt:lpwstr>http://www.adilet.zan.kz/rus/docs/V1500012629</vt:lpwstr>
      </vt:variant>
      <vt:variant>
        <vt:lpwstr>z27</vt:lpwstr>
      </vt:variant>
      <vt:variant>
        <vt:i4>7798836</vt:i4>
      </vt:variant>
      <vt:variant>
        <vt:i4>18</vt:i4>
      </vt:variant>
      <vt:variant>
        <vt:i4>0</vt:i4>
      </vt:variant>
      <vt:variant>
        <vt:i4>5</vt:i4>
      </vt:variant>
      <vt:variant>
        <vt:lpwstr>http://www.adilet.zan.kz/rus/docs/V1500012629</vt:lpwstr>
      </vt:variant>
      <vt:variant>
        <vt:lpwstr>z27</vt:lpwstr>
      </vt:variant>
      <vt:variant>
        <vt:i4>7798836</vt:i4>
      </vt:variant>
      <vt:variant>
        <vt:i4>15</vt:i4>
      </vt:variant>
      <vt:variant>
        <vt:i4>0</vt:i4>
      </vt:variant>
      <vt:variant>
        <vt:i4>5</vt:i4>
      </vt:variant>
      <vt:variant>
        <vt:lpwstr>http://www.adilet.zan.kz/rus/docs/V1500012629</vt:lpwstr>
      </vt:variant>
      <vt:variant>
        <vt:lpwstr>z25</vt:lpwstr>
      </vt:variant>
      <vt:variant>
        <vt:i4>7798836</vt:i4>
      </vt:variant>
      <vt:variant>
        <vt:i4>12</vt:i4>
      </vt:variant>
      <vt:variant>
        <vt:i4>0</vt:i4>
      </vt:variant>
      <vt:variant>
        <vt:i4>5</vt:i4>
      </vt:variant>
      <vt:variant>
        <vt:lpwstr>http://www.adilet.zan.kz/rus/docs/V1500012629</vt:lpwstr>
      </vt:variant>
      <vt:variant>
        <vt:lpwstr>z23</vt:lpwstr>
      </vt:variant>
      <vt:variant>
        <vt:i4>7798836</vt:i4>
      </vt:variant>
      <vt:variant>
        <vt:i4>9</vt:i4>
      </vt:variant>
      <vt:variant>
        <vt:i4>0</vt:i4>
      </vt:variant>
      <vt:variant>
        <vt:i4>5</vt:i4>
      </vt:variant>
      <vt:variant>
        <vt:lpwstr>http://www.adilet.zan.kz/rus/docs/V1500012629</vt:lpwstr>
      </vt:variant>
      <vt:variant>
        <vt:lpwstr>z21</vt:lpwstr>
      </vt:variant>
      <vt:variant>
        <vt:i4>7405620</vt:i4>
      </vt:variant>
      <vt:variant>
        <vt:i4>6</vt:i4>
      </vt:variant>
      <vt:variant>
        <vt:i4>0</vt:i4>
      </vt:variant>
      <vt:variant>
        <vt:i4>5</vt:i4>
      </vt:variant>
      <vt:variant>
        <vt:lpwstr>http://www.adilet.zan.kz/rus/docs/V1500012629</vt:lpwstr>
      </vt:variant>
      <vt:variant>
        <vt:lpwstr>z43</vt:lpwstr>
      </vt:variant>
      <vt:variant>
        <vt:i4>7405620</vt:i4>
      </vt:variant>
      <vt:variant>
        <vt:i4>3</vt:i4>
      </vt:variant>
      <vt:variant>
        <vt:i4>0</vt:i4>
      </vt:variant>
      <vt:variant>
        <vt:i4>5</vt:i4>
      </vt:variant>
      <vt:variant>
        <vt:lpwstr>http://www.adilet.zan.kz/rus/docs/V1500012629</vt:lpwstr>
      </vt:variant>
      <vt:variant>
        <vt:lpwstr>z43</vt:lpwstr>
      </vt:variant>
      <vt:variant>
        <vt:i4>7798836</vt:i4>
      </vt:variant>
      <vt:variant>
        <vt:i4>0</vt:i4>
      </vt:variant>
      <vt:variant>
        <vt:i4>0</vt:i4>
      </vt:variant>
      <vt:variant>
        <vt:i4>5</vt:i4>
      </vt:variant>
      <vt:variant>
        <vt:lpwstr>http://www.adilet.zan.kz/rus/docs/V1500012629</vt:lpwstr>
      </vt:variant>
      <vt:variant>
        <vt:lpwstr>z21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Бахыт Уалиева</dc:creator>
  <cp:lastModifiedBy>Элшатова Салта</cp:lastModifiedBy>
  <cp:revision>2</cp:revision>
  <cp:lastPrinted>2018-10-29T09:53:00Z</cp:lastPrinted>
  <dcterms:created xsi:type="dcterms:W3CDTF">2020-08-06T06:15:00Z</dcterms:created>
  <dcterms:modified xsi:type="dcterms:W3CDTF">2020-08-06T06:15:00Z</dcterms:modified>
</cp:coreProperties>
</file>