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23" w:rsidRDefault="00F60A23" w:rsidP="00F60A23">
      <w:pPr>
        <w:tabs>
          <w:tab w:val="left" w:pos="42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СРАВНИТЕЛЬНАЯ ТАБЛИЦА </w:t>
      </w:r>
    </w:p>
    <w:p w:rsidR="00F60A23" w:rsidRDefault="00F60A23" w:rsidP="00F60A23">
      <w:pPr>
        <w:tabs>
          <w:tab w:val="left" w:pos="42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приказа Министра</w:t>
      </w:r>
      <w:r w:rsidR="00154113">
        <w:rPr>
          <w:b/>
          <w:sz w:val="28"/>
          <w:szCs w:val="28"/>
        </w:rPr>
        <w:t xml:space="preserve"> финансов Республики Казахстан </w:t>
      </w:r>
      <w:r w:rsidR="00ED0C06">
        <w:rPr>
          <w:b/>
          <w:sz w:val="28"/>
          <w:szCs w:val="28"/>
          <w:lang w:val="kk-KZ"/>
        </w:rPr>
        <w:t>о</w:t>
      </w:r>
      <w:bookmarkStart w:id="0" w:name="_GoBack"/>
      <w:bookmarkEnd w:id="0"/>
      <w:r>
        <w:rPr>
          <w:b/>
          <w:sz w:val="28"/>
          <w:szCs w:val="28"/>
        </w:rPr>
        <w:t xml:space="preserve"> внесении изменений в приказ Министра финансов Республики Казахстан от 1</w:t>
      </w:r>
      <w:r w:rsidR="00CE7A77">
        <w:rPr>
          <w:b/>
          <w:sz w:val="28"/>
          <w:szCs w:val="28"/>
        </w:rPr>
        <w:t>5 марта 2018 года № 360</w:t>
      </w:r>
    </w:p>
    <w:p w:rsidR="00F60A23" w:rsidRDefault="00F60A23" w:rsidP="00F60A23">
      <w:pPr>
        <w:tabs>
          <w:tab w:val="left" w:pos="42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hyperlink r:id="rId9" w:history="1">
        <w:r w:rsidR="00CE7A77" w:rsidRPr="00CE7A77">
          <w:rPr>
            <w:b/>
            <w:sz w:val="28"/>
            <w:szCs w:val="28"/>
          </w:rPr>
          <w:t xml:space="preserve">О некоторых вопросах </w:t>
        </w:r>
        <w:r w:rsidR="004D370A" w:rsidRPr="00A35580">
          <w:rPr>
            <w:b/>
            <w:sz w:val="28"/>
            <w:szCs w:val="28"/>
          </w:rPr>
          <w:t xml:space="preserve">свободной (специальной, особой) </w:t>
        </w:r>
        <w:r w:rsidR="00CE7A77" w:rsidRPr="00CE7A77">
          <w:rPr>
            <w:b/>
            <w:sz w:val="28"/>
            <w:szCs w:val="28"/>
          </w:rPr>
          <w:t>экономической зоны, пределы которой полностью или частично совпадают с участками таможенной границы Евразийского экономического союза, и таможенной процедуры свободной таможенной зоны</w:t>
        </w:r>
      </w:hyperlink>
      <w:r>
        <w:rPr>
          <w:b/>
          <w:sz w:val="28"/>
          <w:szCs w:val="28"/>
        </w:rPr>
        <w:t>»</w:t>
      </w:r>
      <w:r w:rsidR="0061256A">
        <w:rPr>
          <w:b/>
          <w:sz w:val="28"/>
          <w:szCs w:val="28"/>
        </w:rPr>
        <w:t>»</w:t>
      </w:r>
    </w:p>
    <w:p w:rsidR="00F60A23" w:rsidRDefault="00F60A23" w:rsidP="00F60A23">
      <w:pPr>
        <w:jc w:val="center"/>
        <w:rPr>
          <w:b/>
          <w:sz w:val="28"/>
          <w:szCs w:val="28"/>
        </w:rPr>
      </w:pPr>
    </w:p>
    <w:tbl>
      <w:tblPr>
        <w:tblW w:w="148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568"/>
        <w:gridCol w:w="1843"/>
        <w:gridCol w:w="3969"/>
        <w:gridCol w:w="4252"/>
        <w:gridCol w:w="4248"/>
      </w:tblGrid>
      <w:tr w:rsidR="00F60A23" w:rsidTr="009E4900">
        <w:trPr>
          <w:trHeight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C57" w:rsidRPr="006C1D33" w:rsidRDefault="00682C57" w:rsidP="0097462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C1D33">
              <w:rPr>
                <w:b/>
                <w:lang w:eastAsia="en-US"/>
              </w:rPr>
              <w:t>№</w:t>
            </w:r>
          </w:p>
          <w:p w:rsidR="00F60A23" w:rsidRPr="006C1D33" w:rsidRDefault="00F60A23" w:rsidP="00974626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6C1D33">
              <w:rPr>
                <w:b/>
                <w:lang w:eastAsia="en-US"/>
              </w:rPr>
              <w:t>п</w:t>
            </w:r>
            <w:proofErr w:type="gramEnd"/>
            <w:r w:rsidRPr="006C1D33">
              <w:rPr>
                <w:b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A23" w:rsidRPr="006C1D33" w:rsidRDefault="00F60A23" w:rsidP="0097462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C1D33">
              <w:rPr>
                <w:b/>
                <w:lang w:eastAsia="en-US"/>
              </w:rPr>
              <w:t>С</w:t>
            </w:r>
            <w:r w:rsidR="00671F36" w:rsidRPr="006C1D33">
              <w:rPr>
                <w:b/>
                <w:lang w:val="kk-KZ" w:eastAsia="en-US"/>
              </w:rPr>
              <w:t>т</w:t>
            </w:r>
            <w:r w:rsidR="00671F36" w:rsidRPr="006C1D33">
              <w:rPr>
                <w:b/>
                <w:lang w:eastAsia="en-US"/>
              </w:rPr>
              <w:t>р</w:t>
            </w:r>
            <w:r w:rsidR="00671F36" w:rsidRPr="006C1D33">
              <w:rPr>
                <w:b/>
                <w:lang w:val="kk-KZ" w:eastAsia="en-US"/>
              </w:rPr>
              <w:t>уктурный</w:t>
            </w:r>
            <w:r w:rsidRPr="006C1D33">
              <w:rPr>
                <w:b/>
                <w:lang w:eastAsia="en-US"/>
              </w:rPr>
              <w:t xml:space="preserve"> элемент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A23" w:rsidRPr="006C1D33" w:rsidRDefault="00F60A23" w:rsidP="0097462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C1D33">
              <w:rPr>
                <w:b/>
                <w:lang w:eastAsia="en-US"/>
              </w:rPr>
              <w:t>Действующая редакция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A23" w:rsidRPr="006C1D33" w:rsidRDefault="00F60A23" w:rsidP="0097462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C1D33">
              <w:rPr>
                <w:b/>
                <w:lang w:eastAsia="en-US"/>
              </w:rPr>
              <w:t>Предлагаемая редакция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626" w:rsidRPr="006C1D33" w:rsidRDefault="00974626" w:rsidP="0097462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60A23" w:rsidRPr="006C1D33" w:rsidRDefault="00F60A23" w:rsidP="0097462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C1D33">
              <w:rPr>
                <w:b/>
                <w:lang w:eastAsia="en-US"/>
              </w:rPr>
              <w:t>Обоснование</w:t>
            </w:r>
          </w:p>
          <w:p w:rsidR="00C84924" w:rsidRPr="006C1D33" w:rsidRDefault="00C84924" w:rsidP="00974626">
            <w:pPr>
              <w:pStyle w:val="a6"/>
              <w:spacing w:line="276" w:lineRule="auto"/>
              <w:ind w:left="38"/>
              <w:jc w:val="center"/>
              <w:rPr>
                <w:b/>
                <w:lang w:val="kk-KZ" w:eastAsia="en-US"/>
              </w:rPr>
            </w:pPr>
          </w:p>
        </w:tc>
      </w:tr>
      <w:tr w:rsidR="00F60A23" w:rsidTr="009E4900">
        <w:trPr>
          <w:trHeight w:val="14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A23" w:rsidRPr="006C1D33" w:rsidRDefault="00F60A23">
            <w:pPr>
              <w:spacing w:line="276" w:lineRule="auto"/>
              <w:jc w:val="center"/>
              <w:rPr>
                <w:lang w:eastAsia="en-US"/>
              </w:rPr>
            </w:pPr>
            <w:r w:rsidRPr="006C1D33">
              <w:rPr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A23" w:rsidRPr="006C1D33" w:rsidRDefault="00E33F6B" w:rsidP="00915B75">
            <w:pPr>
              <w:spacing w:line="276" w:lineRule="auto"/>
              <w:jc w:val="center"/>
              <w:rPr>
                <w:lang w:eastAsia="en-US"/>
              </w:rPr>
            </w:pPr>
            <w:r w:rsidRPr="006C1D33">
              <w:rPr>
                <w:lang w:val="kk-KZ" w:eastAsia="en-US"/>
              </w:rPr>
              <w:t>подпункт 4) пункта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35" w:rsidRPr="006C1D33" w:rsidRDefault="00963735" w:rsidP="00D824D9">
            <w:pPr>
              <w:ind w:firstLine="317"/>
              <w:jc w:val="both"/>
            </w:pPr>
            <w:r w:rsidRPr="006C1D33">
              <w:t>1. Утвердить:</w:t>
            </w:r>
          </w:p>
          <w:p w:rsidR="00963735" w:rsidRPr="006C1D33" w:rsidRDefault="00D824D9" w:rsidP="00D824D9">
            <w:pPr>
              <w:ind w:firstLine="317"/>
              <w:jc w:val="both"/>
              <w:rPr>
                <w:lang w:val="kk-KZ"/>
              </w:rPr>
            </w:pPr>
            <w:r w:rsidRPr="006C1D33">
              <w:rPr>
                <w:lang w:val="kk-KZ"/>
              </w:rPr>
              <w:t>...</w:t>
            </w:r>
          </w:p>
          <w:p w:rsidR="00963735" w:rsidRPr="006C1D33" w:rsidRDefault="00963735" w:rsidP="00D824D9">
            <w:pPr>
              <w:ind w:firstLine="317"/>
              <w:jc w:val="both"/>
            </w:pPr>
            <w:r w:rsidRPr="006C1D33">
              <w:t xml:space="preserve">4) </w:t>
            </w:r>
            <w:r w:rsidRPr="006C1D33">
              <w:rPr>
                <w:b/>
              </w:rPr>
              <w:t>перечень товаров</w:t>
            </w:r>
            <w:r w:rsidRPr="006C1D33">
              <w:t xml:space="preserve">, которые не подлежат помещению под таможенную процедуру свободной таможенной зоны, при ввозе в специальную экономическую зону, пределы которой полностью или частично совпадают с участками таможенной границы Евразийского экономического союза, согласно </w:t>
            </w:r>
            <w:hyperlink r:id="rId10" w:anchor="z76" w:history="1">
              <w:r w:rsidRPr="006C1D33">
                <w:t>приложению 4</w:t>
              </w:r>
            </w:hyperlink>
            <w:r w:rsidRPr="006C1D33">
              <w:t xml:space="preserve"> к настоящему приказу;</w:t>
            </w:r>
          </w:p>
          <w:p w:rsidR="00F60A23" w:rsidRPr="006C1D33" w:rsidRDefault="00F60A23" w:rsidP="00E33F6B">
            <w:pPr>
              <w:pStyle w:val="a3"/>
              <w:spacing w:line="276" w:lineRule="auto"/>
              <w:ind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35" w:rsidRPr="006C1D33" w:rsidRDefault="00963735" w:rsidP="00D824D9">
            <w:pPr>
              <w:ind w:firstLine="317"/>
              <w:jc w:val="both"/>
            </w:pPr>
            <w:r w:rsidRPr="006C1D33">
              <w:t>1. Утвердить:</w:t>
            </w:r>
          </w:p>
          <w:p w:rsidR="00963735" w:rsidRPr="006C1D33" w:rsidRDefault="009E7E24" w:rsidP="00D824D9">
            <w:pPr>
              <w:ind w:firstLine="317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>…</w:t>
            </w:r>
          </w:p>
          <w:p w:rsidR="00F60A23" w:rsidRPr="006C1D33" w:rsidRDefault="00E33F6B" w:rsidP="004D370A">
            <w:pPr>
              <w:ind w:firstLine="317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>4)</w:t>
            </w:r>
            <w:r w:rsidR="00F60A23" w:rsidRPr="006C1D33">
              <w:rPr>
                <w:lang w:eastAsia="en-US"/>
              </w:rPr>
              <w:t xml:space="preserve"> </w:t>
            </w:r>
            <w:r w:rsidR="009D3640" w:rsidRPr="006C1D33">
              <w:rPr>
                <w:b/>
              </w:rPr>
              <w:t>п</w:t>
            </w:r>
            <w:r w:rsidRPr="006C1D33">
              <w:rPr>
                <w:b/>
              </w:rPr>
              <w:t>еречень</w:t>
            </w:r>
            <w:r w:rsidRPr="006C1D33">
              <w:t xml:space="preserve"> </w:t>
            </w:r>
            <w:r w:rsidR="00846054" w:rsidRPr="006C1D33">
              <w:rPr>
                <w:b/>
              </w:rPr>
              <w:t>и</w:t>
            </w:r>
            <w:r w:rsidRPr="006C1D33">
              <w:rPr>
                <w:b/>
              </w:rPr>
              <w:t xml:space="preserve"> категории</w:t>
            </w:r>
            <w:r w:rsidRPr="006C1D33">
              <w:t xml:space="preserve"> </w:t>
            </w:r>
            <w:r w:rsidRPr="006C1D33">
              <w:rPr>
                <w:b/>
              </w:rPr>
              <w:t>товаров</w:t>
            </w:r>
            <w:r w:rsidRPr="006C1D33">
              <w:t xml:space="preserve">, которые не подлежат помещению под таможенную процедуру свободной таможенной зоны, при ввозе в </w:t>
            </w:r>
            <w:r w:rsidR="004D370A" w:rsidRPr="004D370A">
              <w:t>свободную (специальную, особую)</w:t>
            </w:r>
            <w:r w:rsidRPr="006C1D33">
              <w:t xml:space="preserve"> экономическую зону, пределы которой полностью или частично совпадают с участками таможенной границы Евразийского экономического союза, согласно пр</w:t>
            </w:r>
            <w:r w:rsidR="009509AE" w:rsidRPr="006C1D33">
              <w:t>иложению 4 к настоящему приказу</w:t>
            </w:r>
            <w:r w:rsidRPr="006C1D33">
              <w:t>;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4B" w:rsidRPr="006C1D33" w:rsidRDefault="00AD3C4B" w:rsidP="000C5446">
            <w:pPr>
              <w:spacing w:line="276" w:lineRule="auto"/>
              <w:ind w:firstLine="318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>Приведение в соотв</w:t>
            </w:r>
            <w:r w:rsidR="001314F2" w:rsidRPr="006C1D33">
              <w:rPr>
                <w:lang w:eastAsia="en-US"/>
              </w:rPr>
              <w:t>етствие с пунктом 8 статьи 291</w:t>
            </w:r>
            <w:r w:rsidRPr="006C1D33">
              <w:rPr>
                <w:lang w:eastAsia="en-US"/>
              </w:rPr>
              <w:t xml:space="preserve"> Кодекса Республики Казахстан «О таможенном регулировании в Республике Казахстан» от 26 декабря 2017 года.</w:t>
            </w:r>
          </w:p>
          <w:p w:rsidR="00AD3C4B" w:rsidRPr="006C1D33" w:rsidRDefault="00B6209C" w:rsidP="000C5446">
            <w:pPr>
              <w:spacing w:line="276" w:lineRule="auto"/>
              <w:ind w:firstLine="318"/>
              <w:jc w:val="both"/>
              <w:rPr>
                <w:lang w:eastAsia="en-US"/>
              </w:rPr>
            </w:pPr>
            <w:proofErr w:type="gramStart"/>
            <w:r w:rsidRPr="006C1D33">
              <w:rPr>
                <w:lang w:eastAsia="en-US"/>
              </w:rPr>
              <w:t>Законом Республики Казахстан</w:t>
            </w:r>
            <w:r w:rsidR="001314F2" w:rsidRPr="006C1D33">
              <w:rPr>
                <w:lang w:eastAsia="en-US"/>
              </w:rPr>
              <w:t xml:space="preserve"> </w:t>
            </w:r>
            <w:r w:rsidRPr="006C1D33">
              <w:rPr>
                <w:lang w:eastAsia="en-US"/>
              </w:rPr>
              <w:t xml:space="preserve">«О внесении изменений и дополнений в некоторые законодательные акты Республики Казахстан по вопросам развития бизнес-среды и регулирования торговой деятельности» в часть вторую пункта 8 статьи 291 </w:t>
            </w:r>
            <w:r w:rsidR="001314F2" w:rsidRPr="006C1D33">
              <w:rPr>
                <w:lang w:eastAsia="en-US"/>
              </w:rPr>
              <w:t>К</w:t>
            </w:r>
            <w:r w:rsidRPr="006C1D33">
              <w:rPr>
                <w:lang w:eastAsia="en-US"/>
              </w:rPr>
              <w:t>одекса Республики Казахстан «О таможенном регулировании в Республике Казахстан от 26 декабря 2017 года</w:t>
            </w:r>
            <w:r w:rsidR="00AD3C4B" w:rsidRPr="006C1D33">
              <w:rPr>
                <w:lang w:eastAsia="en-US"/>
              </w:rPr>
              <w:t xml:space="preserve"> внесены изменения, в соответствии с которым</w:t>
            </w:r>
            <w:r w:rsidRPr="006C1D33">
              <w:rPr>
                <w:lang w:eastAsia="en-US"/>
              </w:rPr>
              <w:t xml:space="preserve"> слова «</w:t>
            </w:r>
            <w:r w:rsidR="009D3640" w:rsidRPr="006C1D33">
              <w:rPr>
                <w:lang w:eastAsia="en-US"/>
              </w:rPr>
              <w:t>п</w:t>
            </w:r>
            <w:r w:rsidRPr="006C1D33">
              <w:rPr>
                <w:lang w:eastAsia="en-US"/>
              </w:rPr>
              <w:t>еречень</w:t>
            </w:r>
            <w:r w:rsidR="009D3640" w:rsidRPr="006C1D33">
              <w:rPr>
                <w:lang w:eastAsia="en-US"/>
              </w:rPr>
              <w:t xml:space="preserve"> товаров</w:t>
            </w:r>
            <w:r w:rsidRPr="006C1D33">
              <w:rPr>
                <w:lang w:eastAsia="en-US"/>
              </w:rPr>
              <w:t>»</w:t>
            </w:r>
            <w:r w:rsidR="009D3640" w:rsidRPr="006C1D33">
              <w:rPr>
                <w:lang w:eastAsia="en-US"/>
              </w:rPr>
              <w:t xml:space="preserve"> заменены</w:t>
            </w:r>
            <w:r w:rsidRPr="006C1D33">
              <w:rPr>
                <w:lang w:eastAsia="en-US"/>
              </w:rPr>
              <w:t xml:space="preserve"> слова</w:t>
            </w:r>
            <w:r w:rsidR="009D3640" w:rsidRPr="006C1D33">
              <w:rPr>
                <w:lang w:eastAsia="en-US"/>
              </w:rPr>
              <w:t>ми</w:t>
            </w:r>
            <w:r w:rsidRPr="006C1D33">
              <w:rPr>
                <w:lang w:eastAsia="en-US"/>
              </w:rPr>
              <w:t xml:space="preserve"> </w:t>
            </w:r>
            <w:r w:rsidRPr="006C1D33">
              <w:rPr>
                <w:b/>
                <w:lang w:eastAsia="en-US"/>
              </w:rPr>
              <w:t>«</w:t>
            </w:r>
            <w:r w:rsidR="009D3640" w:rsidRPr="006C1D33">
              <w:rPr>
                <w:b/>
                <w:lang w:eastAsia="en-US"/>
              </w:rPr>
              <w:t>перечень</w:t>
            </w:r>
            <w:r w:rsidR="009D3640" w:rsidRPr="006C1D33">
              <w:rPr>
                <w:lang w:eastAsia="en-US"/>
              </w:rPr>
              <w:t xml:space="preserve"> </w:t>
            </w:r>
            <w:r w:rsidR="00846054" w:rsidRPr="006C1D33">
              <w:rPr>
                <w:b/>
                <w:lang w:eastAsia="en-US"/>
              </w:rPr>
              <w:t>и</w:t>
            </w:r>
            <w:r w:rsidRPr="006C1D33">
              <w:rPr>
                <w:b/>
                <w:lang w:eastAsia="en-US"/>
              </w:rPr>
              <w:t xml:space="preserve"> категории</w:t>
            </w:r>
            <w:r w:rsidR="009D3640" w:rsidRPr="006C1D33">
              <w:rPr>
                <w:b/>
                <w:lang w:eastAsia="en-US"/>
              </w:rPr>
              <w:t xml:space="preserve"> товаров</w:t>
            </w:r>
            <w:r w:rsidRPr="006C1D33">
              <w:rPr>
                <w:b/>
                <w:lang w:eastAsia="en-US"/>
              </w:rPr>
              <w:t>»</w:t>
            </w:r>
            <w:r w:rsidR="00B90BA0" w:rsidRPr="006C1D33">
              <w:rPr>
                <w:b/>
                <w:lang w:eastAsia="en-US"/>
              </w:rPr>
              <w:t>.</w:t>
            </w:r>
            <w:r w:rsidR="009D3640" w:rsidRPr="006C1D33">
              <w:rPr>
                <w:b/>
                <w:lang w:eastAsia="en-US"/>
              </w:rPr>
              <w:t xml:space="preserve"> </w:t>
            </w:r>
            <w:proofErr w:type="gramEnd"/>
          </w:p>
          <w:p w:rsidR="00F93AF6" w:rsidRPr="006C1D33" w:rsidRDefault="00B90BA0" w:rsidP="00C546F8">
            <w:pPr>
              <w:spacing w:line="276" w:lineRule="auto"/>
              <w:ind w:firstLine="318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>В</w:t>
            </w:r>
            <w:r w:rsidR="009D3640" w:rsidRPr="006C1D33">
              <w:rPr>
                <w:lang w:eastAsia="en-US"/>
              </w:rPr>
              <w:t xml:space="preserve"> связи с чем, в подпункт 4 Приказа вно</w:t>
            </w:r>
            <w:r w:rsidRPr="006C1D33">
              <w:rPr>
                <w:lang w:eastAsia="en-US"/>
              </w:rPr>
              <w:t xml:space="preserve">сится соответствующее изменение, определяющее дополнительно категории товаров, которые не подлежат помещению под таможенную процедуру свободной таможенной зоны, при ввозе в специальную </w:t>
            </w:r>
            <w:r w:rsidRPr="006C1D33">
              <w:rPr>
                <w:lang w:eastAsia="en-US"/>
              </w:rPr>
              <w:lastRenderedPageBreak/>
              <w:t>экономическую зону, пределы которой полностью или частично совпадают с участками таможенной границы Евразийского экономического союза</w:t>
            </w:r>
          </w:p>
        </w:tc>
      </w:tr>
      <w:tr w:rsidR="00F60A23" w:rsidTr="009E490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A23" w:rsidRPr="006C1D33" w:rsidRDefault="00F60A23">
            <w:pPr>
              <w:spacing w:line="276" w:lineRule="auto"/>
              <w:jc w:val="center"/>
              <w:rPr>
                <w:lang w:eastAsia="en-US"/>
              </w:rPr>
            </w:pPr>
            <w:r w:rsidRPr="006C1D33">
              <w:rPr>
                <w:lang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A23" w:rsidRPr="006C1D33" w:rsidRDefault="006C1D33" w:rsidP="00915B7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приложение</w:t>
            </w:r>
            <w:r w:rsidR="00E33F6B" w:rsidRPr="006C1D33">
              <w:rPr>
                <w:lang w:val="kk-KZ" w:eastAsia="en-US"/>
              </w:rPr>
              <w:t xml:space="preserve"> </w:t>
            </w:r>
            <w:r w:rsidR="009E7E24" w:rsidRPr="006C1D33">
              <w:rPr>
                <w:lang w:val="kk-KZ"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900" w:rsidRPr="006C1D33" w:rsidRDefault="009E4900" w:rsidP="009E4900">
            <w:pPr>
              <w:spacing w:line="276" w:lineRule="auto"/>
              <w:ind w:firstLine="697"/>
              <w:jc w:val="center"/>
              <w:rPr>
                <w:lang w:eastAsia="en-US"/>
              </w:rPr>
            </w:pPr>
            <w:bookmarkStart w:id="1" w:name="z76"/>
            <w:bookmarkEnd w:id="1"/>
            <w:r w:rsidRPr="006C1D33">
              <w:rPr>
                <w:lang w:eastAsia="en-US"/>
              </w:rPr>
              <w:t xml:space="preserve">Приложение 4 </w:t>
            </w:r>
          </w:p>
          <w:p w:rsidR="009E4900" w:rsidRPr="006C1D33" w:rsidRDefault="009E4900" w:rsidP="009E4900">
            <w:pPr>
              <w:spacing w:line="276" w:lineRule="auto"/>
              <w:ind w:left="839" w:hanging="142"/>
              <w:jc w:val="center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к приказу Министра финансов Республики Казахстан </w:t>
            </w:r>
          </w:p>
          <w:p w:rsidR="009E4900" w:rsidRDefault="009E4900" w:rsidP="009E4900">
            <w:pPr>
              <w:spacing w:line="276" w:lineRule="auto"/>
              <w:ind w:firstLine="697"/>
              <w:jc w:val="center"/>
              <w:rPr>
                <w:lang w:val="kk-KZ" w:eastAsia="en-US"/>
              </w:rPr>
            </w:pPr>
            <w:r w:rsidRPr="006C1D33">
              <w:rPr>
                <w:lang w:eastAsia="en-US"/>
              </w:rPr>
              <w:t>от 15 марта 2018 года № 360</w:t>
            </w:r>
          </w:p>
          <w:p w:rsidR="009E4900" w:rsidRDefault="009E4900" w:rsidP="009E4900">
            <w:pPr>
              <w:ind w:firstLine="697"/>
              <w:jc w:val="center"/>
              <w:rPr>
                <w:lang w:val="kk-KZ" w:eastAsia="en-US"/>
              </w:rPr>
            </w:pPr>
          </w:p>
          <w:p w:rsidR="009E4900" w:rsidRPr="009E4900" w:rsidRDefault="009E4900" w:rsidP="009E4900">
            <w:pPr>
              <w:ind w:firstLine="697"/>
              <w:jc w:val="center"/>
              <w:rPr>
                <w:lang w:val="kk-KZ" w:eastAsia="en-US"/>
              </w:rPr>
            </w:pPr>
          </w:p>
          <w:p w:rsidR="000C5446" w:rsidRPr="006C1D33" w:rsidRDefault="005E67DD" w:rsidP="006C1D33">
            <w:pPr>
              <w:spacing w:line="276" w:lineRule="auto"/>
              <w:jc w:val="center"/>
              <w:rPr>
                <w:lang w:eastAsia="en-US"/>
              </w:rPr>
            </w:pPr>
            <w:r w:rsidRPr="006C1D33">
              <w:rPr>
                <w:lang w:eastAsia="en-US"/>
              </w:rPr>
              <w:t>Перечень</w:t>
            </w:r>
          </w:p>
          <w:p w:rsidR="005E67DD" w:rsidRDefault="005E67DD" w:rsidP="006C1D33">
            <w:pPr>
              <w:spacing w:line="276" w:lineRule="auto"/>
              <w:jc w:val="center"/>
              <w:rPr>
                <w:lang w:val="kk-KZ" w:eastAsia="en-US"/>
              </w:rPr>
            </w:pPr>
            <w:r w:rsidRPr="006C1D33">
              <w:rPr>
                <w:lang w:eastAsia="en-US"/>
              </w:rPr>
              <w:t>товаров, которые не подлежат помещению под таможенную процедуру свободной таможенной зоны, при ввозе в специальную экономическую зону, пределы которой полностью или частично совпадают с участками таможенной границы Евразийского экономического союза</w:t>
            </w:r>
          </w:p>
          <w:p w:rsidR="006C1D33" w:rsidRPr="006C1D33" w:rsidRDefault="006C1D33" w:rsidP="006C1D33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5E67DD" w:rsidRPr="006C1D33" w:rsidRDefault="005E67DD" w:rsidP="005E67DD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proofErr w:type="gramStart"/>
            <w:r w:rsidRPr="006C1D33">
              <w:rPr>
                <w:lang w:eastAsia="en-US"/>
              </w:rPr>
              <w:t>К товарам, которые не подлежат помещению под таможенную процедуру свободной таможенной зоны, при ввозе в специальную экономическую зону, пределы которой полностью или частично совпадают с участками таможенной границы Евр</w:t>
            </w:r>
            <w:r w:rsidR="009E4900">
              <w:rPr>
                <w:lang w:eastAsia="en-US"/>
              </w:rPr>
              <w:t xml:space="preserve">азийского экономического союза </w:t>
            </w:r>
            <w:r w:rsidR="009E4900" w:rsidRPr="006C1D33">
              <w:rPr>
                <w:lang w:eastAsia="en-US"/>
              </w:rPr>
              <w:t>«</w:t>
            </w:r>
            <w:r w:rsidRPr="006C1D33">
              <w:rPr>
                <w:lang w:eastAsia="en-US"/>
              </w:rPr>
              <w:t>Международный цент</w:t>
            </w:r>
            <w:r w:rsidR="009E4900">
              <w:rPr>
                <w:lang w:eastAsia="en-US"/>
              </w:rPr>
              <w:t xml:space="preserve">р приграничного сотрудничества </w:t>
            </w:r>
            <w:r w:rsidR="009E4900" w:rsidRPr="006C1D33">
              <w:rPr>
                <w:lang w:eastAsia="en-US"/>
              </w:rPr>
              <w:t>«</w:t>
            </w:r>
            <w:r w:rsidR="009E4900">
              <w:rPr>
                <w:lang w:eastAsia="en-US"/>
              </w:rPr>
              <w:t>Хоргос</w:t>
            </w:r>
            <w:r w:rsidR="009E4900" w:rsidRPr="006C1D33">
              <w:rPr>
                <w:lang w:eastAsia="en-US"/>
              </w:rPr>
              <w:t>»</w:t>
            </w:r>
            <w:r w:rsidRPr="006C1D33">
              <w:rPr>
                <w:lang w:eastAsia="en-US"/>
              </w:rPr>
              <w:t xml:space="preserve">, созданная в соответствии с </w:t>
            </w:r>
            <w:hyperlink r:id="rId11" w:anchor="z2" w:history="1">
              <w:r w:rsidRPr="006C1D33">
                <w:rPr>
                  <w:lang w:eastAsia="en-US"/>
                </w:rPr>
                <w:t>постановлением</w:t>
              </w:r>
            </w:hyperlink>
            <w:r w:rsidRPr="006C1D33">
              <w:rPr>
                <w:lang w:eastAsia="en-US"/>
              </w:rPr>
              <w:t xml:space="preserve"> Правительства Республики Казахстан от 6 октября 2017 </w:t>
            </w:r>
            <w:r w:rsidR="009E4900">
              <w:rPr>
                <w:lang w:eastAsia="en-US"/>
              </w:rPr>
              <w:lastRenderedPageBreak/>
              <w:t xml:space="preserve">года № 624 </w:t>
            </w:r>
            <w:r w:rsidR="009E4900" w:rsidRPr="006C1D33">
              <w:rPr>
                <w:lang w:eastAsia="en-US"/>
              </w:rPr>
              <w:t>«</w:t>
            </w:r>
            <w:r w:rsidRPr="006C1D33">
              <w:rPr>
                <w:lang w:eastAsia="en-US"/>
              </w:rPr>
              <w:t xml:space="preserve">О некоторых вопросах </w:t>
            </w:r>
            <w:r w:rsidR="009E4900">
              <w:rPr>
                <w:lang w:eastAsia="en-US"/>
              </w:rPr>
              <w:t>специальных экономических зон</w:t>
            </w:r>
            <w:r w:rsidR="009E4900" w:rsidRPr="006C1D33">
              <w:rPr>
                <w:lang w:eastAsia="en-US"/>
              </w:rPr>
              <w:t>»</w:t>
            </w:r>
            <w:r w:rsidRPr="006C1D33">
              <w:rPr>
                <w:lang w:eastAsia="en-US"/>
              </w:rPr>
              <w:t xml:space="preserve">, относятся: </w:t>
            </w:r>
            <w:proofErr w:type="gramEnd"/>
          </w:p>
          <w:p w:rsidR="005E67DD" w:rsidRPr="006C1D33" w:rsidRDefault="005E67DD" w:rsidP="005E67DD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1) товары для оказания экстренной медицинской помощи; </w:t>
            </w:r>
          </w:p>
          <w:p w:rsidR="005E67DD" w:rsidRPr="006C1D33" w:rsidRDefault="005E67DD" w:rsidP="005E67DD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2) товары для ликвидации чрезвычайных ситуаций; </w:t>
            </w:r>
          </w:p>
          <w:p w:rsidR="005E67DD" w:rsidRPr="006C1D33" w:rsidRDefault="005E67DD" w:rsidP="005E67DD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3) товары для проведения аварийно-спасательных работ; </w:t>
            </w:r>
          </w:p>
          <w:p w:rsidR="005E67DD" w:rsidRPr="006C1D33" w:rsidRDefault="005E67DD" w:rsidP="005E67DD">
            <w:pPr>
              <w:spacing w:line="276" w:lineRule="auto"/>
              <w:ind w:firstLine="317"/>
              <w:jc w:val="both"/>
            </w:pPr>
            <w:r w:rsidRPr="006C1D33">
              <w:rPr>
                <w:lang w:eastAsia="en-US"/>
              </w:rPr>
              <w:t>4) товары для осуществления</w:t>
            </w:r>
            <w:r w:rsidRPr="006C1D33">
              <w:t xml:space="preserve"> правопорядка, защиты (охраны) Государственной границы. </w:t>
            </w:r>
          </w:p>
          <w:p w:rsidR="00F60A23" w:rsidRPr="006C1D33" w:rsidRDefault="005E67DD" w:rsidP="005E67DD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446" w:rsidRPr="006C1D33" w:rsidRDefault="005E67DD" w:rsidP="004D370A">
            <w:pPr>
              <w:spacing w:line="276" w:lineRule="auto"/>
              <w:jc w:val="center"/>
              <w:rPr>
                <w:lang w:eastAsia="en-US"/>
              </w:rPr>
            </w:pPr>
            <w:r w:rsidRPr="006C1D33">
              <w:rPr>
                <w:lang w:eastAsia="en-US"/>
              </w:rPr>
              <w:lastRenderedPageBreak/>
              <w:t>Приложение 4</w:t>
            </w:r>
          </w:p>
          <w:p w:rsidR="009E4900" w:rsidRPr="004D370A" w:rsidRDefault="009E4900" w:rsidP="004D370A">
            <w:pPr>
              <w:spacing w:line="276" w:lineRule="auto"/>
              <w:ind w:left="1309"/>
              <w:rPr>
                <w:lang w:eastAsia="en-US"/>
              </w:rPr>
            </w:pPr>
            <w:r>
              <w:rPr>
                <w:lang w:eastAsia="en-US"/>
              </w:rPr>
              <w:t>к приказу Министра</w:t>
            </w:r>
            <w:r w:rsidRPr="004D370A">
              <w:rPr>
                <w:lang w:eastAsia="en-US"/>
              </w:rPr>
              <w:t xml:space="preserve"> </w:t>
            </w:r>
            <w:r w:rsidR="005E67DD" w:rsidRPr="006C1D33">
              <w:rPr>
                <w:lang w:eastAsia="en-US"/>
              </w:rPr>
              <w:t xml:space="preserve">финансов </w:t>
            </w:r>
          </w:p>
          <w:p w:rsidR="000C5446" w:rsidRPr="006C1D33" w:rsidRDefault="005E67DD" w:rsidP="004D370A">
            <w:pPr>
              <w:spacing w:line="276" w:lineRule="auto"/>
              <w:ind w:left="1593"/>
              <w:rPr>
                <w:lang w:eastAsia="en-US"/>
              </w:rPr>
            </w:pPr>
            <w:r w:rsidRPr="006C1D33">
              <w:rPr>
                <w:lang w:eastAsia="en-US"/>
              </w:rPr>
              <w:t>Республики Казахстан</w:t>
            </w:r>
          </w:p>
          <w:p w:rsidR="006E7488" w:rsidRPr="004D370A" w:rsidRDefault="005E67DD" w:rsidP="004D370A">
            <w:pPr>
              <w:spacing w:line="276" w:lineRule="auto"/>
              <w:jc w:val="center"/>
              <w:rPr>
                <w:lang w:eastAsia="en-US"/>
              </w:rPr>
            </w:pPr>
            <w:r w:rsidRPr="006C1D33">
              <w:rPr>
                <w:lang w:eastAsia="en-US"/>
              </w:rPr>
              <w:t>от 15 марта 2018 года</w:t>
            </w:r>
            <w:r w:rsidR="000C5446" w:rsidRPr="006C1D33">
              <w:rPr>
                <w:lang w:eastAsia="en-US"/>
              </w:rPr>
              <w:t xml:space="preserve"> </w:t>
            </w:r>
            <w:r w:rsidRPr="006C1D33">
              <w:rPr>
                <w:lang w:eastAsia="en-US"/>
              </w:rPr>
              <w:t>№ 360</w:t>
            </w:r>
          </w:p>
          <w:p w:rsidR="006C1D33" w:rsidRPr="004D370A" w:rsidRDefault="006C1D33" w:rsidP="004D370A">
            <w:pPr>
              <w:jc w:val="center"/>
              <w:rPr>
                <w:lang w:eastAsia="en-US"/>
              </w:rPr>
            </w:pPr>
          </w:p>
          <w:p w:rsidR="006C1D33" w:rsidRPr="004D370A" w:rsidRDefault="006C1D33" w:rsidP="004D370A">
            <w:pPr>
              <w:jc w:val="center"/>
              <w:rPr>
                <w:lang w:eastAsia="en-US"/>
              </w:rPr>
            </w:pPr>
          </w:p>
          <w:p w:rsidR="006C1D33" w:rsidRPr="004D370A" w:rsidRDefault="005E67DD" w:rsidP="004D370A">
            <w:pPr>
              <w:spacing w:line="276" w:lineRule="auto"/>
              <w:jc w:val="center"/>
              <w:rPr>
                <w:lang w:eastAsia="en-US"/>
              </w:rPr>
            </w:pPr>
            <w:r w:rsidRPr="004D370A">
              <w:rPr>
                <w:lang w:eastAsia="en-US"/>
              </w:rPr>
              <w:t>Перечень</w:t>
            </w:r>
          </w:p>
          <w:p w:rsidR="004D370A" w:rsidRDefault="005E67DD" w:rsidP="004D370A">
            <w:pPr>
              <w:spacing w:line="276" w:lineRule="auto"/>
              <w:jc w:val="center"/>
              <w:rPr>
                <w:lang w:val="kk-KZ" w:eastAsia="en-US"/>
              </w:rPr>
            </w:pPr>
            <w:r w:rsidRPr="004D370A">
              <w:rPr>
                <w:lang w:eastAsia="en-US"/>
              </w:rPr>
              <w:t>и категории товаров</w:t>
            </w:r>
            <w:r w:rsidRPr="00A525BE">
              <w:rPr>
                <w:lang w:eastAsia="en-US"/>
              </w:rPr>
              <w:t xml:space="preserve">, которые не подлежат помещению под таможенную процедуру свободной таможенной зоны, при ввозе </w:t>
            </w:r>
            <w:proofErr w:type="gramStart"/>
            <w:r w:rsidRPr="00A525BE">
              <w:rPr>
                <w:lang w:eastAsia="en-US"/>
              </w:rPr>
              <w:t>в</w:t>
            </w:r>
            <w:proofErr w:type="gramEnd"/>
            <w:r w:rsidRPr="00A525BE">
              <w:rPr>
                <w:lang w:eastAsia="en-US"/>
              </w:rPr>
              <w:t xml:space="preserve"> </w:t>
            </w:r>
            <w:r w:rsidR="004D370A">
              <w:rPr>
                <w:lang w:eastAsia="en-US"/>
              </w:rPr>
              <w:t>свободную (специальную, особую)</w:t>
            </w:r>
          </w:p>
          <w:p w:rsidR="005E67DD" w:rsidRPr="004D370A" w:rsidRDefault="005E67DD" w:rsidP="004D370A">
            <w:pPr>
              <w:spacing w:line="276" w:lineRule="auto"/>
              <w:jc w:val="center"/>
              <w:rPr>
                <w:lang w:eastAsia="en-US"/>
              </w:rPr>
            </w:pPr>
            <w:r w:rsidRPr="00A525BE">
              <w:rPr>
                <w:lang w:eastAsia="en-US"/>
              </w:rPr>
              <w:t>экономическую зону, пределы которой полностью или частично совпадают с участками таможенной границы Евразийского экономического союза</w:t>
            </w:r>
          </w:p>
          <w:p w:rsidR="006C1D33" w:rsidRPr="004D370A" w:rsidRDefault="006C1D33" w:rsidP="004D370A">
            <w:pPr>
              <w:spacing w:line="276" w:lineRule="auto"/>
              <w:jc w:val="center"/>
              <w:rPr>
                <w:lang w:eastAsia="en-US"/>
              </w:rPr>
            </w:pPr>
          </w:p>
          <w:p w:rsidR="005E67DD" w:rsidRPr="006C1D33" w:rsidRDefault="005E67DD" w:rsidP="004D370A">
            <w:pPr>
              <w:spacing w:line="276" w:lineRule="auto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1. </w:t>
            </w:r>
            <w:proofErr w:type="gramStart"/>
            <w:r w:rsidRPr="006C1D33">
              <w:rPr>
                <w:lang w:eastAsia="en-US"/>
              </w:rPr>
              <w:t xml:space="preserve">К товарам, которые не подлежат помещению под таможенную процедуру свободной таможенной зоны, при ввозе в </w:t>
            </w:r>
            <w:r w:rsidR="004D370A" w:rsidRPr="004D370A">
              <w:rPr>
                <w:lang w:eastAsia="en-US"/>
              </w:rPr>
              <w:t>свободную (специальную, особую)</w:t>
            </w:r>
            <w:r w:rsidRPr="006C1D33">
              <w:rPr>
                <w:lang w:eastAsia="en-US"/>
              </w:rPr>
              <w:t xml:space="preserve">, пределы которой полностью или частично совпадают с участками таможенной границы Евразийского экономического союза «Международный центр приграничного сотрудничества Хоргос», созданной в соответствии с </w:t>
            </w:r>
            <w:hyperlink r:id="rId12" w:anchor="z2" w:history="1">
              <w:r w:rsidRPr="006C1D33">
                <w:rPr>
                  <w:lang w:eastAsia="en-US"/>
                </w:rPr>
                <w:t>постановлением</w:t>
              </w:r>
            </w:hyperlink>
            <w:r w:rsidRPr="006C1D33">
              <w:rPr>
                <w:lang w:eastAsia="en-US"/>
              </w:rPr>
              <w:t xml:space="preserve"> Правительства Республики Казахстан от </w:t>
            </w:r>
            <w:r w:rsidRPr="006C1D33">
              <w:rPr>
                <w:lang w:eastAsia="en-US"/>
              </w:rPr>
              <w:br/>
              <w:t xml:space="preserve">6 октября 2017 года № 624 «О некоторых вопросах специальных экономических зон», </w:t>
            </w:r>
            <w:r w:rsidRPr="006C1D33">
              <w:rPr>
                <w:lang w:eastAsia="en-US"/>
              </w:rPr>
              <w:lastRenderedPageBreak/>
              <w:t xml:space="preserve">относятся: </w:t>
            </w:r>
            <w:proofErr w:type="gramEnd"/>
          </w:p>
          <w:p w:rsidR="005E67DD" w:rsidRPr="006C1D33" w:rsidRDefault="005E67DD" w:rsidP="004D370A">
            <w:pPr>
              <w:spacing w:line="276" w:lineRule="auto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1) товары для оказания экстренной медицинской помощи; </w:t>
            </w:r>
          </w:p>
          <w:p w:rsidR="005E67DD" w:rsidRPr="006C1D33" w:rsidRDefault="005E67DD" w:rsidP="004D370A">
            <w:pPr>
              <w:spacing w:line="276" w:lineRule="auto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2) товары для ликвидации чрезвычайных ситуаций; </w:t>
            </w:r>
          </w:p>
          <w:p w:rsidR="005E67DD" w:rsidRPr="006C1D33" w:rsidRDefault="005E67DD" w:rsidP="004D370A">
            <w:pPr>
              <w:spacing w:line="276" w:lineRule="auto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 xml:space="preserve">3) товары для проведения аварийно-спасательных работ; </w:t>
            </w:r>
          </w:p>
          <w:p w:rsidR="005E67DD" w:rsidRPr="006C1D33" w:rsidRDefault="005E67DD" w:rsidP="004D370A">
            <w:pPr>
              <w:spacing w:line="276" w:lineRule="auto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>4) товары для осуществления правопорядка, защиты (охраны) Государственной границы.</w:t>
            </w:r>
          </w:p>
          <w:p w:rsidR="005E67DD" w:rsidRPr="004D370A" w:rsidRDefault="005E67DD" w:rsidP="004D370A">
            <w:pPr>
              <w:spacing w:line="276" w:lineRule="auto"/>
              <w:jc w:val="both"/>
              <w:rPr>
                <w:lang w:eastAsia="en-US"/>
              </w:rPr>
            </w:pPr>
            <w:r w:rsidRPr="004D370A">
              <w:rPr>
                <w:lang w:eastAsia="en-US"/>
              </w:rPr>
              <w:t xml:space="preserve">2. </w:t>
            </w:r>
            <w:proofErr w:type="gramStart"/>
            <w:r w:rsidRPr="004D370A">
              <w:rPr>
                <w:lang w:eastAsia="en-US"/>
              </w:rPr>
              <w:t xml:space="preserve">К категориям товаров, которые не подлежат помещению под таможенную процедуру </w:t>
            </w:r>
            <w:r w:rsidR="004D370A" w:rsidRPr="004D370A">
              <w:rPr>
                <w:lang w:eastAsia="en-US"/>
              </w:rPr>
              <w:t>свободную (специальную, особую)</w:t>
            </w:r>
            <w:r w:rsidR="004D370A" w:rsidRPr="00A35580">
              <w:rPr>
                <w:sz w:val="28"/>
                <w:szCs w:val="28"/>
              </w:rPr>
              <w:t xml:space="preserve"> </w:t>
            </w:r>
            <w:r w:rsidRPr="004D370A">
              <w:rPr>
                <w:lang w:eastAsia="en-US"/>
              </w:rPr>
              <w:t xml:space="preserve"> таможенной зоны, при ввозе в специальную экономическую зону, пределы которой полностью или частично совпадают с участками таможенной границы Евразийского экономического союза «Международный центр приграничного сотрудничества Хоргос», созданной в соответствии с </w:t>
            </w:r>
            <w:hyperlink r:id="rId13" w:anchor="z2" w:history="1">
              <w:r w:rsidRPr="004D370A">
                <w:rPr>
                  <w:lang w:eastAsia="en-US"/>
                </w:rPr>
                <w:t>постановлением</w:t>
              </w:r>
            </w:hyperlink>
            <w:r w:rsidRPr="004D370A">
              <w:rPr>
                <w:lang w:eastAsia="en-US"/>
              </w:rPr>
              <w:t xml:space="preserve"> Правительства Республики Казахстан от </w:t>
            </w:r>
            <w:r w:rsidRPr="004D370A">
              <w:rPr>
                <w:lang w:eastAsia="en-US"/>
              </w:rPr>
              <w:br/>
              <w:t>6 октября 2017 года № 624 «О некоторых вопросах специальных экономических зон», относятся</w:t>
            </w:r>
            <w:proofErr w:type="gramEnd"/>
            <w:r w:rsidRPr="004D370A">
              <w:rPr>
                <w:lang w:eastAsia="en-US"/>
              </w:rPr>
              <w:t xml:space="preserve">  иностранные товары, ввозимые с территории сопредельного иностранного государства, для целей формирования почтовых отправлений, подлежащих последующему вывозу назначенным оператором почтовой связи за пределы таможенной территории Евразийского экономического союза с оформлением почтовых документов, предусмотренных актами Всемирного почтового союза.</w:t>
            </w:r>
          </w:p>
          <w:p w:rsidR="005E67DD" w:rsidRPr="004D370A" w:rsidRDefault="005E67DD" w:rsidP="004D370A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4B" w:rsidRPr="006C1D33" w:rsidRDefault="00AD3C4B" w:rsidP="00B6209C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lastRenderedPageBreak/>
              <w:t>Приведение в соот</w:t>
            </w:r>
            <w:r w:rsidR="001314F2" w:rsidRPr="006C1D33">
              <w:rPr>
                <w:lang w:eastAsia="en-US"/>
              </w:rPr>
              <w:t xml:space="preserve">ветствие с пунктом 8 статьи 291 </w:t>
            </w:r>
            <w:r w:rsidRPr="006C1D33">
              <w:rPr>
                <w:lang w:eastAsia="en-US"/>
              </w:rPr>
              <w:t>Кодекса Республики Казахстан «О таможенном регулировании в Республике Казахстан» от 26 декабря 2017 года.</w:t>
            </w:r>
          </w:p>
          <w:p w:rsidR="00AD3C4B" w:rsidRPr="006C1D33" w:rsidRDefault="00AD3C4B" w:rsidP="00846054">
            <w:pPr>
              <w:spacing w:line="276" w:lineRule="auto"/>
              <w:ind w:firstLine="317"/>
              <w:jc w:val="both"/>
              <w:rPr>
                <w:lang w:eastAsia="en-US"/>
              </w:rPr>
            </w:pPr>
            <w:proofErr w:type="gramStart"/>
            <w:r w:rsidRPr="006C1D33">
              <w:rPr>
                <w:lang w:eastAsia="en-US"/>
              </w:rPr>
              <w:t xml:space="preserve">Законом Республики Казахстан «О внесении изменений и дополнений в некоторые законодательные акты Республики Казахстан по вопросам развития бизнес-среды и регулирования торговой деятельности» в часть вторую пункта 8 статьи 291 </w:t>
            </w:r>
            <w:r w:rsidR="001314F2" w:rsidRPr="006C1D33">
              <w:rPr>
                <w:lang w:eastAsia="en-US"/>
              </w:rPr>
              <w:t>К</w:t>
            </w:r>
            <w:r w:rsidRPr="006C1D33">
              <w:rPr>
                <w:lang w:eastAsia="en-US"/>
              </w:rPr>
              <w:t xml:space="preserve">одекса Республики Казахстан «О таможенном регулировании в Республике Казахстан от 26 декабря 2017 года внесены изменения, в соответствии с которым слова «перечень товаров» заменены словами </w:t>
            </w:r>
            <w:r w:rsidR="00846054" w:rsidRPr="006C1D33">
              <w:rPr>
                <w:b/>
                <w:lang w:eastAsia="en-US"/>
              </w:rPr>
              <w:t>«перечень и</w:t>
            </w:r>
            <w:r w:rsidRPr="006C1D33">
              <w:rPr>
                <w:b/>
                <w:lang w:eastAsia="en-US"/>
              </w:rPr>
              <w:t xml:space="preserve"> категории товаров».</w:t>
            </w:r>
            <w:r w:rsidRPr="006C1D33">
              <w:rPr>
                <w:lang w:eastAsia="en-US"/>
              </w:rPr>
              <w:t xml:space="preserve"> </w:t>
            </w:r>
            <w:proofErr w:type="gramEnd"/>
          </w:p>
          <w:p w:rsidR="00F60A23" w:rsidRPr="006C1D33" w:rsidRDefault="009D3640" w:rsidP="000C5446">
            <w:pPr>
              <w:spacing w:line="276" w:lineRule="auto"/>
              <w:ind w:firstLine="318"/>
              <w:jc w:val="both"/>
              <w:rPr>
                <w:lang w:eastAsia="en-US"/>
              </w:rPr>
            </w:pPr>
            <w:r w:rsidRPr="006C1D33">
              <w:rPr>
                <w:lang w:eastAsia="en-US"/>
              </w:rPr>
              <w:t>В связи с чем</w:t>
            </w:r>
            <w:r w:rsidR="00AD3C4B" w:rsidRPr="006C1D33">
              <w:rPr>
                <w:lang w:eastAsia="en-US"/>
              </w:rPr>
              <w:t xml:space="preserve">,  заголовок </w:t>
            </w:r>
            <w:r w:rsidRPr="006C1D33">
              <w:rPr>
                <w:lang w:eastAsia="en-US"/>
              </w:rPr>
              <w:t xml:space="preserve"> прилож</w:t>
            </w:r>
            <w:r w:rsidR="00AD3C4B" w:rsidRPr="006C1D33">
              <w:rPr>
                <w:lang w:eastAsia="en-US"/>
              </w:rPr>
              <w:t>ения 4 приказа необходимо  изложить в новой редакции</w:t>
            </w:r>
            <w:r w:rsidRPr="006C1D33">
              <w:rPr>
                <w:lang w:eastAsia="en-US"/>
              </w:rPr>
              <w:t>.</w:t>
            </w:r>
          </w:p>
          <w:p w:rsidR="00E33F6B" w:rsidRPr="006C1D33" w:rsidRDefault="00E33F6B" w:rsidP="00B90B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322092" w:rsidRDefault="00322092" w:rsidP="000C5446">
      <w:pPr>
        <w:rPr>
          <w:lang w:val="kk-KZ"/>
        </w:rPr>
      </w:pPr>
    </w:p>
    <w:sectPr w:rsidR="00322092" w:rsidSect="000C2CD8">
      <w:headerReference w:type="default" r:id="rId14"/>
      <w:pgSz w:w="16838" w:h="11906" w:orient="landscape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3E" w:rsidRDefault="00995D3E" w:rsidP="005E67DD">
      <w:r>
        <w:separator/>
      </w:r>
    </w:p>
  </w:endnote>
  <w:endnote w:type="continuationSeparator" w:id="0">
    <w:p w:rsidR="00995D3E" w:rsidRDefault="00995D3E" w:rsidP="005E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3E" w:rsidRDefault="00995D3E" w:rsidP="005E67DD">
      <w:r>
        <w:separator/>
      </w:r>
    </w:p>
  </w:footnote>
  <w:footnote w:type="continuationSeparator" w:id="0">
    <w:p w:rsidR="00995D3E" w:rsidRDefault="00995D3E" w:rsidP="005E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7523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C2CD8" w:rsidRPr="000C2CD8" w:rsidRDefault="000C2CD8">
        <w:pPr>
          <w:pStyle w:val="a9"/>
          <w:jc w:val="center"/>
          <w:rPr>
            <w:sz w:val="28"/>
            <w:szCs w:val="28"/>
          </w:rPr>
        </w:pPr>
        <w:r w:rsidRPr="006C1D33">
          <w:fldChar w:fldCharType="begin"/>
        </w:r>
        <w:r w:rsidRPr="006C1D33">
          <w:instrText>PAGE   \* MERGEFORMAT</w:instrText>
        </w:r>
        <w:r w:rsidRPr="006C1D33">
          <w:fldChar w:fldCharType="separate"/>
        </w:r>
        <w:r w:rsidR="00ED0C06">
          <w:rPr>
            <w:noProof/>
          </w:rPr>
          <w:t>3</w:t>
        </w:r>
        <w:r w:rsidRPr="006C1D33">
          <w:fldChar w:fldCharType="end"/>
        </w:r>
      </w:p>
    </w:sdtContent>
  </w:sdt>
  <w:p w:rsidR="000C2CD8" w:rsidRDefault="000C2CD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92B"/>
    <w:multiLevelType w:val="hybridMultilevel"/>
    <w:tmpl w:val="4E244520"/>
    <w:lvl w:ilvl="0" w:tplc="28FA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22"/>
    <w:rsid w:val="0006611F"/>
    <w:rsid w:val="00067CD7"/>
    <w:rsid w:val="000C2CD8"/>
    <w:rsid w:val="000C5446"/>
    <w:rsid w:val="000F3431"/>
    <w:rsid w:val="001314F2"/>
    <w:rsid w:val="00154113"/>
    <w:rsid w:val="00253A36"/>
    <w:rsid w:val="002C18FE"/>
    <w:rsid w:val="00302478"/>
    <w:rsid w:val="00322092"/>
    <w:rsid w:val="00384785"/>
    <w:rsid w:val="00410EBF"/>
    <w:rsid w:val="00443A22"/>
    <w:rsid w:val="004D370A"/>
    <w:rsid w:val="005348FF"/>
    <w:rsid w:val="00593460"/>
    <w:rsid w:val="005E67DD"/>
    <w:rsid w:val="005E6941"/>
    <w:rsid w:val="0061256A"/>
    <w:rsid w:val="00625188"/>
    <w:rsid w:val="00671F36"/>
    <w:rsid w:val="00682C57"/>
    <w:rsid w:val="006B499E"/>
    <w:rsid w:val="006C1D33"/>
    <w:rsid w:val="006E3DB1"/>
    <w:rsid w:val="006E7488"/>
    <w:rsid w:val="006F4AD5"/>
    <w:rsid w:val="00730AA7"/>
    <w:rsid w:val="007369FE"/>
    <w:rsid w:val="00737944"/>
    <w:rsid w:val="007A7D19"/>
    <w:rsid w:val="00846054"/>
    <w:rsid w:val="00915B75"/>
    <w:rsid w:val="00920276"/>
    <w:rsid w:val="009509AE"/>
    <w:rsid w:val="00963735"/>
    <w:rsid w:val="00974626"/>
    <w:rsid w:val="00987641"/>
    <w:rsid w:val="00995D3E"/>
    <w:rsid w:val="009D3640"/>
    <w:rsid w:val="009E4900"/>
    <w:rsid w:val="009E5434"/>
    <w:rsid w:val="009E7E24"/>
    <w:rsid w:val="00A10410"/>
    <w:rsid w:val="00A35FD5"/>
    <w:rsid w:val="00A525BE"/>
    <w:rsid w:val="00AD3C4B"/>
    <w:rsid w:val="00B27A3E"/>
    <w:rsid w:val="00B6209C"/>
    <w:rsid w:val="00B90BA0"/>
    <w:rsid w:val="00BF4E3A"/>
    <w:rsid w:val="00C546F8"/>
    <w:rsid w:val="00C70147"/>
    <w:rsid w:val="00C84924"/>
    <w:rsid w:val="00CC7B38"/>
    <w:rsid w:val="00CD2501"/>
    <w:rsid w:val="00CD62B7"/>
    <w:rsid w:val="00CE7A77"/>
    <w:rsid w:val="00CF411F"/>
    <w:rsid w:val="00D67D03"/>
    <w:rsid w:val="00D824D9"/>
    <w:rsid w:val="00D95AF9"/>
    <w:rsid w:val="00DC5C22"/>
    <w:rsid w:val="00E33F6B"/>
    <w:rsid w:val="00EC0FE0"/>
    <w:rsid w:val="00ED0C06"/>
    <w:rsid w:val="00F1469B"/>
    <w:rsid w:val="00F368AC"/>
    <w:rsid w:val="00F60A23"/>
    <w:rsid w:val="00F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CD2501"/>
    <w:pPr>
      <w:spacing w:before="225" w:after="135" w:line="390" w:lineRule="atLeast"/>
      <w:outlineLvl w:val="2"/>
    </w:pPr>
    <w:rPr>
      <w:rFonts w:ascii="Arial" w:hAnsi="Arial" w:cs="Arial"/>
      <w:color w:val="4444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60A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492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33F6B"/>
    <w:rPr>
      <w:color w:val="073A5E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rsid w:val="00CD2501"/>
    <w:rPr>
      <w:rFonts w:ascii="Arial" w:eastAsia="Times New Roman" w:hAnsi="Arial" w:cs="Arial"/>
      <w:color w:val="444444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CD2501"/>
    <w:pPr>
      <w:spacing w:after="360" w:line="285" w:lineRule="atLeast"/>
    </w:pPr>
    <w:rPr>
      <w:rFonts w:ascii="Arial" w:hAnsi="Arial" w:cs="Arial"/>
      <w:color w:val="666666"/>
      <w:spacing w:val="2"/>
    </w:rPr>
  </w:style>
  <w:style w:type="paragraph" w:styleId="a9">
    <w:name w:val="header"/>
    <w:basedOn w:val="a"/>
    <w:link w:val="aa"/>
    <w:uiPriority w:val="99"/>
    <w:unhideWhenUsed/>
    <w:rsid w:val="005E67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6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E67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67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CD2501"/>
    <w:pPr>
      <w:spacing w:before="225" w:after="135" w:line="390" w:lineRule="atLeast"/>
      <w:outlineLvl w:val="2"/>
    </w:pPr>
    <w:rPr>
      <w:rFonts w:ascii="Arial" w:hAnsi="Arial" w:cs="Arial"/>
      <w:color w:val="4444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60A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492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33F6B"/>
    <w:rPr>
      <w:color w:val="073A5E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rsid w:val="00CD2501"/>
    <w:rPr>
      <w:rFonts w:ascii="Arial" w:eastAsia="Times New Roman" w:hAnsi="Arial" w:cs="Arial"/>
      <w:color w:val="444444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CD2501"/>
    <w:pPr>
      <w:spacing w:after="360" w:line="285" w:lineRule="atLeast"/>
    </w:pPr>
    <w:rPr>
      <w:rFonts w:ascii="Arial" w:hAnsi="Arial" w:cs="Arial"/>
      <w:color w:val="666666"/>
      <w:spacing w:val="2"/>
    </w:rPr>
  </w:style>
  <w:style w:type="paragraph" w:styleId="a9">
    <w:name w:val="header"/>
    <w:basedOn w:val="a"/>
    <w:link w:val="aa"/>
    <w:uiPriority w:val="99"/>
    <w:unhideWhenUsed/>
    <w:rsid w:val="005E67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6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E67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67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ilet.zan.kz/rus/docs/P170000062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ilet.zan.kz/rus/docs/P17000006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ilet.zan.kz/rus/docs/P170000062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ilet.zan.kz/rus/docs/V1800016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ilet.zan.kz/rus/docs/V180001667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6655-CAEA-4C86-9377-4DEE538C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Исабекова</dc:creator>
  <cp:lastModifiedBy>Айганым Суйиндик</cp:lastModifiedBy>
  <cp:revision>33</cp:revision>
  <cp:lastPrinted>2019-01-22T08:46:00Z</cp:lastPrinted>
  <dcterms:created xsi:type="dcterms:W3CDTF">2019-04-02T12:22:00Z</dcterms:created>
  <dcterms:modified xsi:type="dcterms:W3CDTF">2019-04-25T12:05:00Z</dcterms:modified>
</cp:coreProperties>
</file>