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B07" w:rsidRDefault="00333B07"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5D6F78" w:rsidRDefault="005D6F78" w:rsidP="00333B07">
      <w:pPr>
        <w:jc w:val="center"/>
        <w:rPr>
          <w:rFonts w:ascii="Times New Roman" w:hAnsi="Times New Roman"/>
          <w:b/>
          <w:sz w:val="28"/>
          <w:szCs w:val="28"/>
        </w:rPr>
      </w:pPr>
    </w:p>
    <w:p w:rsidR="005424D1" w:rsidRDefault="005424D1" w:rsidP="00333B07">
      <w:pPr>
        <w:jc w:val="center"/>
        <w:rPr>
          <w:rFonts w:ascii="Times New Roman" w:hAnsi="Times New Roman"/>
          <w:b/>
          <w:sz w:val="28"/>
          <w:szCs w:val="28"/>
        </w:rPr>
      </w:pPr>
    </w:p>
    <w:p w:rsidR="005424D1" w:rsidRDefault="005424D1" w:rsidP="00333B07">
      <w:pPr>
        <w:jc w:val="center"/>
        <w:rPr>
          <w:rFonts w:ascii="Times New Roman" w:hAnsi="Times New Roman"/>
          <w:b/>
          <w:sz w:val="28"/>
          <w:szCs w:val="28"/>
        </w:rPr>
      </w:pPr>
    </w:p>
    <w:p w:rsidR="00333B07" w:rsidRDefault="00333B07" w:rsidP="00333B07">
      <w:pPr>
        <w:jc w:val="center"/>
        <w:rPr>
          <w:rFonts w:ascii="Times New Roman" w:hAnsi="Times New Roman"/>
          <w:b/>
          <w:sz w:val="28"/>
          <w:szCs w:val="28"/>
        </w:rPr>
      </w:pPr>
    </w:p>
    <w:p w:rsidR="005424D1" w:rsidRDefault="005424D1" w:rsidP="00333B07">
      <w:pPr>
        <w:jc w:val="center"/>
        <w:rPr>
          <w:rFonts w:ascii="Times New Roman" w:hAnsi="Times New Roman"/>
          <w:b/>
          <w:sz w:val="28"/>
          <w:szCs w:val="28"/>
        </w:rPr>
      </w:pPr>
    </w:p>
    <w:p w:rsidR="005424D1" w:rsidRDefault="005424D1" w:rsidP="00333B07">
      <w:pPr>
        <w:jc w:val="center"/>
        <w:rPr>
          <w:rFonts w:ascii="Times New Roman" w:hAnsi="Times New Roman"/>
          <w:b/>
          <w:sz w:val="28"/>
          <w:szCs w:val="28"/>
        </w:rPr>
      </w:pPr>
    </w:p>
    <w:p w:rsidR="00333B07" w:rsidRPr="00FE00C5" w:rsidRDefault="00333B07" w:rsidP="00FE00C5">
      <w:pPr>
        <w:jc w:val="center"/>
        <w:rPr>
          <w:rFonts w:ascii="Times New Roman" w:hAnsi="Times New Roman"/>
          <w:b/>
          <w:sz w:val="28"/>
          <w:szCs w:val="28"/>
        </w:rPr>
      </w:pPr>
      <w:r w:rsidRPr="00FE00C5">
        <w:rPr>
          <w:rFonts w:ascii="Times New Roman" w:hAnsi="Times New Roman"/>
          <w:b/>
          <w:sz w:val="28"/>
          <w:szCs w:val="28"/>
        </w:rPr>
        <w:t xml:space="preserve">О внесении изменений </w:t>
      </w:r>
      <w:r w:rsidR="00596E14">
        <w:rPr>
          <w:rFonts w:ascii="Times New Roman" w:hAnsi="Times New Roman"/>
          <w:b/>
          <w:sz w:val="28"/>
          <w:szCs w:val="28"/>
        </w:rPr>
        <w:t xml:space="preserve">и дополнений </w:t>
      </w:r>
      <w:r w:rsidRPr="00FE00C5">
        <w:rPr>
          <w:rFonts w:ascii="Times New Roman" w:hAnsi="Times New Roman"/>
          <w:b/>
          <w:sz w:val="28"/>
          <w:szCs w:val="28"/>
        </w:rPr>
        <w:t xml:space="preserve">в </w:t>
      </w:r>
      <w:r w:rsidR="00FE00C5" w:rsidRPr="00FE00C5">
        <w:rPr>
          <w:rFonts w:ascii="Times New Roman" w:hAnsi="Times New Roman"/>
          <w:b/>
          <w:sz w:val="28"/>
          <w:szCs w:val="28"/>
        </w:rPr>
        <w:t>постановление Правительства Республики Казахстан от 18 октября 2013 года № 1116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w:t>
      </w:r>
    </w:p>
    <w:p w:rsidR="00333B07" w:rsidRDefault="00333B07" w:rsidP="00333B07">
      <w:pPr>
        <w:contextualSpacing/>
        <w:rPr>
          <w:rFonts w:ascii="Times New Roman" w:hAnsi="Times New Roman"/>
          <w:sz w:val="28"/>
          <w:szCs w:val="28"/>
        </w:rPr>
      </w:pPr>
    </w:p>
    <w:p w:rsidR="00333B07" w:rsidRDefault="00333B07" w:rsidP="00333B07">
      <w:pPr>
        <w:contextualSpacing/>
        <w:rPr>
          <w:rFonts w:ascii="Times New Roman" w:hAnsi="Times New Roman"/>
          <w:sz w:val="28"/>
          <w:szCs w:val="28"/>
        </w:rPr>
      </w:pPr>
    </w:p>
    <w:p w:rsidR="00333B07" w:rsidRPr="001B751F" w:rsidRDefault="00333B07" w:rsidP="00333B07">
      <w:pPr>
        <w:contextualSpacing/>
        <w:rPr>
          <w:rFonts w:ascii="Times New Roman" w:hAnsi="Times New Roman"/>
          <w:b/>
          <w:sz w:val="28"/>
          <w:szCs w:val="28"/>
        </w:rPr>
      </w:pPr>
      <w:r w:rsidRPr="00D50E30">
        <w:rPr>
          <w:rFonts w:ascii="Times New Roman" w:hAnsi="Times New Roman"/>
          <w:sz w:val="28"/>
          <w:szCs w:val="28"/>
        </w:rPr>
        <w:t xml:space="preserve">Правительство Республики Казахстан </w:t>
      </w:r>
      <w:r w:rsidRPr="001B751F">
        <w:rPr>
          <w:rFonts w:ascii="Times New Roman" w:hAnsi="Times New Roman"/>
          <w:b/>
          <w:sz w:val="28"/>
          <w:szCs w:val="28"/>
        </w:rPr>
        <w:t>ПОСТАНОВЛЯЕТ:</w:t>
      </w:r>
    </w:p>
    <w:p w:rsidR="003727BC" w:rsidRDefault="003727BC" w:rsidP="003727BC">
      <w:pPr>
        <w:pStyle w:val="a3"/>
        <w:numPr>
          <w:ilvl w:val="0"/>
          <w:numId w:val="1"/>
        </w:numPr>
        <w:tabs>
          <w:tab w:val="left" w:pos="993"/>
        </w:tabs>
        <w:ind w:left="0" w:firstLine="709"/>
        <w:rPr>
          <w:rFonts w:ascii="Times New Roman" w:hAnsi="Times New Roman"/>
          <w:sz w:val="28"/>
          <w:szCs w:val="28"/>
        </w:rPr>
      </w:pPr>
      <w:r w:rsidRPr="003727BC">
        <w:rPr>
          <w:rFonts w:ascii="Times New Roman" w:hAnsi="Times New Roman"/>
          <w:sz w:val="28"/>
          <w:szCs w:val="28"/>
        </w:rPr>
        <w:t xml:space="preserve">Внести в постановление Правительства Республики Казахстан от 18 октября 2013 года № 1116 </w:t>
      </w:r>
      <w:r>
        <w:rPr>
          <w:rFonts w:ascii="Times New Roman" w:hAnsi="Times New Roman"/>
          <w:sz w:val="28"/>
          <w:szCs w:val="28"/>
        </w:rPr>
        <w:t>«</w:t>
      </w:r>
      <w:r w:rsidRPr="003727BC">
        <w:rPr>
          <w:rFonts w:ascii="Times New Roman" w:hAnsi="Times New Roman"/>
          <w:sz w:val="28"/>
          <w:szCs w:val="28"/>
        </w:rPr>
        <w:t>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(САПП Республики Казахстан, 2013 г., № 60, ст. 828</w:t>
      </w:r>
      <w:r>
        <w:rPr>
          <w:rFonts w:ascii="Times New Roman" w:hAnsi="Times New Roman"/>
          <w:sz w:val="28"/>
          <w:szCs w:val="28"/>
        </w:rPr>
        <w:t>) сл</w:t>
      </w:r>
      <w:r w:rsidR="001B751F">
        <w:rPr>
          <w:rFonts w:ascii="Times New Roman" w:hAnsi="Times New Roman"/>
          <w:sz w:val="28"/>
          <w:szCs w:val="28"/>
        </w:rPr>
        <w:t xml:space="preserve">едующие </w:t>
      </w:r>
      <w:r w:rsidRPr="003727BC">
        <w:rPr>
          <w:rFonts w:ascii="Times New Roman" w:hAnsi="Times New Roman"/>
          <w:sz w:val="28"/>
          <w:szCs w:val="28"/>
        </w:rPr>
        <w:t>изменени</w:t>
      </w:r>
      <w:r w:rsidR="001B751F">
        <w:rPr>
          <w:rFonts w:ascii="Times New Roman" w:hAnsi="Times New Roman"/>
          <w:sz w:val="28"/>
          <w:szCs w:val="28"/>
        </w:rPr>
        <w:t>я и дополнения</w:t>
      </w:r>
      <w:r w:rsidRPr="003727BC">
        <w:rPr>
          <w:rFonts w:ascii="Times New Roman" w:hAnsi="Times New Roman"/>
          <w:sz w:val="28"/>
          <w:szCs w:val="28"/>
        </w:rPr>
        <w:t>:</w:t>
      </w:r>
    </w:p>
    <w:p w:rsidR="001B751F" w:rsidRDefault="001B751F" w:rsidP="001B751F">
      <w:pPr>
        <w:pStyle w:val="a3"/>
        <w:tabs>
          <w:tab w:val="left" w:pos="993"/>
        </w:tabs>
        <w:ind w:left="0"/>
        <w:rPr>
          <w:rFonts w:ascii="Times New Roman" w:hAnsi="Times New Roman"/>
          <w:sz w:val="28"/>
          <w:szCs w:val="28"/>
        </w:rPr>
      </w:pPr>
      <w:r>
        <w:rPr>
          <w:rFonts w:ascii="Times New Roman" w:hAnsi="Times New Roman"/>
          <w:sz w:val="28"/>
          <w:szCs w:val="28"/>
        </w:rPr>
        <w:t xml:space="preserve">в </w:t>
      </w:r>
      <w:r w:rsidR="003727BC" w:rsidRPr="003727BC">
        <w:rPr>
          <w:rFonts w:ascii="Times New Roman" w:hAnsi="Times New Roman"/>
          <w:sz w:val="28"/>
          <w:szCs w:val="28"/>
        </w:rPr>
        <w:t>Правил</w:t>
      </w:r>
      <w:r w:rsidR="003727BC">
        <w:rPr>
          <w:rFonts w:ascii="Times New Roman" w:hAnsi="Times New Roman"/>
          <w:sz w:val="28"/>
          <w:szCs w:val="28"/>
        </w:rPr>
        <w:t>а</w:t>
      </w:r>
      <w:r>
        <w:rPr>
          <w:rFonts w:ascii="Times New Roman" w:hAnsi="Times New Roman"/>
          <w:sz w:val="28"/>
          <w:szCs w:val="28"/>
        </w:rPr>
        <w:t>х</w:t>
      </w:r>
      <w:r w:rsidR="003727BC" w:rsidRPr="003727BC">
        <w:rPr>
          <w:rFonts w:ascii="Times New Roman" w:hAnsi="Times New Roman"/>
          <w:sz w:val="28"/>
          <w:szCs w:val="28"/>
        </w:rPr>
        <w:t xml:space="preserve"> и срок</w:t>
      </w:r>
      <w:r>
        <w:rPr>
          <w:rFonts w:ascii="Times New Roman" w:hAnsi="Times New Roman"/>
          <w:sz w:val="28"/>
          <w:szCs w:val="28"/>
        </w:rPr>
        <w:t>ах</w:t>
      </w:r>
      <w:r w:rsidR="003727BC" w:rsidRPr="003727BC">
        <w:rPr>
          <w:rFonts w:ascii="Times New Roman" w:hAnsi="Times New Roman"/>
          <w:sz w:val="28"/>
          <w:szCs w:val="28"/>
        </w:rPr>
        <w:t xml:space="preserve">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w:t>
      </w:r>
      <w:r w:rsidR="003663D3">
        <w:rPr>
          <w:rFonts w:ascii="Times New Roman" w:hAnsi="Times New Roman"/>
          <w:sz w:val="28"/>
          <w:szCs w:val="28"/>
        </w:rPr>
        <w:t xml:space="preserve"> (далее – Правила)</w:t>
      </w:r>
      <w:r w:rsidR="003727BC">
        <w:rPr>
          <w:rFonts w:ascii="Times New Roman" w:hAnsi="Times New Roman"/>
          <w:sz w:val="28"/>
          <w:szCs w:val="28"/>
        </w:rPr>
        <w:t xml:space="preserve">, </w:t>
      </w:r>
      <w:r>
        <w:rPr>
          <w:rFonts w:ascii="Times New Roman" w:hAnsi="Times New Roman"/>
          <w:sz w:val="28"/>
          <w:szCs w:val="28"/>
        </w:rPr>
        <w:t>утвержденных</w:t>
      </w:r>
      <w:r w:rsidR="003727BC" w:rsidRPr="003727BC">
        <w:rPr>
          <w:rFonts w:ascii="Times New Roman" w:hAnsi="Times New Roman"/>
          <w:sz w:val="28"/>
          <w:szCs w:val="28"/>
        </w:rPr>
        <w:t xml:space="preserve"> указанным постано</w:t>
      </w:r>
      <w:r>
        <w:rPr>
          <w:rFonts w:ascii="Times New Roman" w:hAnsi="Times New Roman"/>
          <w:sz w:val="28"/>
          <w:szCs w:val="28"/>
        </w:rPr>
        <w:t>влением:</w:t>
      </w:r>
    </w:p>
    <w:p w:rsidR="001B751F" w:rsidRDefault="005D06BB" w:rsidP="001B751F">
      <w:pPr>
        <w:pStyle w:val="a3"/>
        <w:tabs>
          <w:tab w:val="left" w:pos="993"/>
        </w:tabs>
        <w:ind w:left="0"/>
        <w:rPr>
          <w:rFonts w:ascii="Times New Roman" w:hAnsi="Times New Roman"/>
          <w:sz w:val="28"/>
          <w:szCs w:val="28"/>
        </w:rPr>
      </w:pPr>
      <w:r>
        <w:rPr>
          <w:rFonts w:ascii="Times New Roman" w:hAnsi="Times New Roman"/>
          <w:sz w:val="28"/>
          <w:szCs w:val="28"/>
        </w:rPr>
        <w:t>пункт 5</w:t>
      </w:r>
      <w:r w:rsidR="00C315BC">
        <w:rPr>
          <w:rFonts w:ascii="Times New Roman" w:hAnsi="Times New Roman"/>
          <w:sz w:val="28"/>
          <w:szCs w:val="28"/>
        </w:rPr>
        <w:t xml:space="preserve"> изложить в следующей редакции</w:t>
      </w:r>
      <w:r>
        <w:rPr>
          <w:rFonts w:ascii="Times New Roman" w:hAnsi="Times New Roman"/>
          <w:sz w:val="28"/>
          <w:szCs w:val="28"/>
        </w:rPr>
        <w:t>:</w:t>
      </w:r>
    </w:p>
    <w:p w:rsidR="0090268A" w:rsidRPr="009333CF" w:rsidRDefault="005D06BB" w:rsidP="009333CF">
      <w:pPr>
        <w:pStyle w:val="a3"/>
        <w:tabs>
          <w:tab w:val="left" w:pos="709"/>
        </w:tabs>
        <w:ind w:left="0"/>
        <w:rPr>
          <w:rFonts w:ascii="Times New Roman" w:hAnsi="Times New Roman"/>
          <w:sz w:val="28"/>
          <w:szCs w:val="28"/>
        </w:rPr>
      </w:pPr>
      <w:r>
        <w:rPr>
          <w:rFonts w:ascii="Times New Roman" w:hAnsi="Times New Roman"/>
          <w:sz w:val="28"/>
          <w:szCs w:val="28"/>
        </w:rPr>
        <w:t>«</w:t>
      </w:r>
      <w:r w:rsidR="0090268A" w:rsidRPr="009333CF">
        <w:rPr>
          <w:rFonts w:ascii="Times New Roman" w:hAnsi="Times New Roman"/>
          <w:sz w:val="28"/>
          <w:szCs w:val="28"/>
        </w:rPr>
        <w:t>5. Обязательные пенсионные взносы, подлежащие уплате в ЕНПФ, исчисляются путем применения ставки, установленной статьей 25 Закона к объекту исчисления обязательных пенсионных взносов.</w:t>
      </w:r>
    </w:p>
    <w:p w:rsidR="0090268A" w:rsidRPr="0090268A"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 xml:space="preserve">При этом максимальный совокупный годовой доход, принимаемый для исчисления обязательных пенсионных взносов, не должен превышать двенадцати размеров 50-кратной минимальной заработной платы, </w:t>
      </w:r>
      <w:r w:rsidRPr="0090268A">
        <w:rPr>
          <w:rFonts w:ascii="Times New Roman" w:hAnsi="Times New Roman"/>
          <w:sz w:val="28"/>
          <w:szCs w:val="28"/>
        </w:rPr>
        <w:lastRenderedPageBreak/>
        <w:t>установленной на соответствующий финансовый год законом о республиканском бюджете.</w:t>
      </w:r>
    </w:p>
    <w:p w:rsidR="0090268A" w:rsidRPr="0090268A"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Объектами исчисления обязательных пенсионных взносов являются:</w:t>
      </w:r>
    </w:p>
    <w:p w:rsidR="0090268A" w:rsidRPr="0090268A"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1) для юридических лиц – ежемесячный доход наемных работников, и физических лиц, с которыми заключены договора гражданско-правового характера,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на соответствующий финансовый год законом о республиканском бюджете;</w:t>
      </w:r>
    </w:p>
    <w:p w:rsidR="0090268A" w:rsidRPr="0090268A"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 xml:space="preserve"> 2) для лиц, занимающихся частной практикой, а также индивидуальных предпринимателей, использующих труд наемных работников – ежемесячный доход наемного работника и (или) физического лица,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законом о республиканском бюджете на соответствующий финансовый год;</w:t>
      </w:r>
    </w:p>
    <w:p w:rsidR="0090268A" w:rsidRPr="00D73640" w:rsidRDefault="0090268A" w:rsidP="009333CF">
      <w:pPr>
        <w:pStyle w:val="a3"/>
        <w:tabs>
          <w:tab w:val="left" w:pos="709"/>
        </w:tabs>
        <w:ind w:left="0"/>
        <w:rPr>
          <w:rFonts w:ascii="Times New Roman" w:hAnsi="Times New Roman"/>
          <w:sz w:val="28"/>
          <w:szCs w:val="28"/>
        </w:rPr>
      </w:pPr>
      <w:r w:rsidRPr="009333CF">
        <w:rPr>
          <w:rFonts w:ascii="Times New Roman" w:hAnsi="Times New Roman"/>
          <w:bCs/>
          <w:sz w:val="28"/>
          <w:szCs w:val="28"/>
        </w:rPr>
        <w:t xml:space="preserve">3) </w:t>
      </w:r>
      <w:r w:rsidR="009333CF">
        <w:rPr>
          <w:rFonts w:ascii="Times New Roman" w:hAnsi="Times New Roman"/>
          <w:bCs/>
          <w:sz w:val="28"/>
          <w:szCs w:val="28"/>
        </w:rPr>
        <w:t>д</w:t>
      </w:r>
      <w:r w:rsidRPr="009333CF">
        <w:rPr>
          <w:rFonts w:ascii="Times New Roman" w:hAnsi="Times New Roman"/>
          <w:bCs/>
          <w:sz w:val="28"/>
          <w:szCs w:val="28"/>
        </w:rPr>
        <w:t>ля физических лиц, получающих доходы по договорам гражданско-правового характера, предметом которых является выполнение работ (оказание услуг), обязательные пенсионные взносы, подлежащие уплате в единый накопительный пенсионный фонд, устанавливаются в размере 10 процентов от получаемого дохода, но не выше 10 процентов 50-кратного минимального размера заработной платы, установленного на соответствующий финансовый год за</w:t>
      </w:r>
      <w:r w:rsidR="00D73640">
        <w:rPr>
          <w:rFonts w:ascii="Times New Roman" w:hAnsi="Times New Roman"/>
          <w:bCs/>
          <w:sz w:val="28"/>
          <w:szCs w:val="28"/>
        </w:rPr>
        <w:t>коном о республиканском бюджете;</w:t>
      </w:r>
    </w:p>
    <w:p w:rsidR="0090268A" w:rsidRPr="0090268A"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 xml:space="preserve"> 4) для лиц, занимающихся частной практикой, а также индивидуальных предпринимателей – получаемый доход.</w:t>
      </w:r>
    </w:p>
    <w:p w:rsidR="0090268A" w:rsidRPr="0090268A"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 xml:space="preserve"> При этом, получаемым доходом для лиц, занимающихся частной практикой, а также индивидуальных предпринимателей для целей исчисления обязательных пенсионных взносов является сумма, определяемая ими самостоятельно в пределах размеров, установленных пунктом 4 статьи 25 Закона, но не более дохода, определяемого для целей налогообложения в соответствии с Налоговым кодексом.</w:t>
      </w:r>
    </w:p>
    <w:p w:rsidR="0090268A" w:rsidRPr="0090268A"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 xml:space="preserve"> В случае отсутствия дохода, лица, занимающиеся частной практикой, а также индивидуальные предприниматели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p w:rsidR="0090268A" w:rsidRPr="0090268A"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 xml:space="preserve"> </w:t>
      </w:r>
      <w:r w:rsidR="009333CF">
        <w:rPr>
          <w:rFonts w:ascii="Times New Roman" w:hAnsi="Times New Roman"/>
          <w:sz w:val="28"/>
          <w:szCs w:val="28"/>
        </w:rPr>
        <w:t>5</w:t>
      </w:r>
      <w:r w:rsidRPr="0090268A">
        <w:rPr>
          <w:rFonts w:ascii="Times New Roman" w:hAnsi="Times New Roman"/>
          <w:sz w:val="28"/>
          <w:szCs w:val="28"/>
        </w:rPr>
        <w:t>) для государственной корпорации – ежемесячные социальные выплаты на случай утраты трудоспособности и (или) потери работы, в связи с уходом за ребенком по достижении им возраста одного года, а также социальные выплаты на случай потери дохода в связи с беременностью, родами, усыновлением (удочерением) новорожденного ребенка (детей);</w:t>
      </w:r>
    </w:p>
    <w:p w:rsidR="0090268A" w:rsidRPr="0090268A"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 xml:space="preserve"> </w:t>
      </w:r>
      <w:r w:rsidR="009333CF">
        <w:rPr>
          <w:rFonts w:ascii="Times New Roman" w:hAnsi="Times New Roman"/>
          <w:sz w:val="28"/>
          <w:szCs w:val="28"/>
        </w:rPr>
        <w:t>6</w:t>
      </w:r>
      <w:r w:rsidRPr="0090268A">
        <w:rPr>
          <w:rFonts w:ascii="Times New Roman" w:hAnsi="Times New Roman"/>
          <w:sz w:val="28"/>
          <w:szCs w:val="28"/>
        </w:rPr>
        <w:t xml:space="preserve">) для Министерства иностранных дел Республики Казахстан в части персонала дипломатической службы, работающего в загранучреждениях Республики Казахстан, – 100 процентный размер оклада по приравненным </w:t>
      </w:r>
      <w:r w:rsidRPr="0090268A">
        <w:rPr>
          <w:rFonts w:ascii="Times New Roman" w:hAnsi="Times New Roman"/>
          <w:sz w:val="28"/>
          <w:szCs w:val="28"/>
        </w:rPr>
        <w:lastRenderedPageBreak/>
        <w:t>должностям к персоналу центрального аппарата Министерства иностранных дел Республики Казахстан;</w:t>
      </w:r>
    </w:p>
    <w:p w:rsidR="0090268A" w:rsidRPr="0090268A" w:rsidRDefault="009333CF" w:rsidP="009333CF">
      <w:pPr>
        <w:pStyle w:val="a3"/>
        <w:tabs>
          <w:tab w:val="left" w:pos="709"/>
        </w:tabs>
        <w:ind w:left="0"/>
        <w:rPr>
          <w:rFonts w:ascii="Times New Roman" w:hAnsi="Times New Roman"/>
          <w:sz w:val="28"/>
          <w:szCs w:val="28"/>
        </w:rPr>
      </w:pPr>
      <w:r>
        <w:rPr>
          <w:rFonts w:ascii="Times New Roman" w:hAnsi="Times New Roman"/>
          <w:sz w:val="28"/>
          <w:szCs w:val="28"/>
        </w:rPr>
        <w:t>7</w:t>
      </w:r>
      <w:r w:rsidR="0090268A" w:rsidRPr="0090268A">
        <w:rPr>
          <w:rFonts w:ascii="Times New Roman" w:hAnsi="Times New Roman"/>
          <w:sz w:val="28"/>
          <w:szCs w:val="28"/>
        </w:rPr>
        <w:t>) для страховой организации - страховая выплата в качестве возмещения вреда, связанного с утратой заработка (дохода);</w:t>
      </w:r>
    </w:p>
    <w:p w:rsidR="0090268A" w:rsidRPr="009333CF"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 xml:space="preserve"> </w:t>
      </w:r>
      <w:r w:rsidR="009333CF">
        <w:rPr>
          <w:rFonts w:ascii="Times New Roman" w:hAnsi="Times New Roman"/>
          <w:sz w:val="28"/>
          <w:szCs w:val="28"/>
        </w:rPr>
        <w:t>8</w:t>
      </w:r>
      <w:r w:rsidRPr="0090268A">
        <w:rPr>
          <w:rFonts w:ascii="Times New Roman" w:hAnsi="Times New Roman"/>
          <w:sz w:val="28"/>
          <w:szCs w:val="28"/>
        </w:rPr>
        <w:t>) для физических лиц, получающих доходы по договорам гражданско-правового характера, заключенным с физическими лицами, не являющимися налоговыми агентами – доход, полученный по договорам гражданско-правового характера, предметом которых является вып</w:t>
      </w:r>
      <w:r w:rsidR="009333CF">
        <w:rPr>
          <w:rFonts w:ascii="Times New Roman" w:hAnsi="Times New Roman"/>
          <w:sz w:val="28"/>
          <w:szCs w:val="28"/>
        </w:rPr>
        <w:t>олнение работ (оказание услуг);</w:t>
      </w:r>
    </w:p>
    <w:p w:rsidR="005D06BB" w:rsidRDefault="0090268A" w:rsidP="009333CF">
      <w:pPr>
        <w:pStyle w:val="a3"/>
        <w:tabs>
          <w:tab w:val="left" w:pos="709"/>
        </w:tabs>
        <w:ind w:left="0"/>
        <w:rPr>
          <w:rFonts w:ascii="Times New Roman" w:hAnsi="Times New Roman"/>
          <w:sz w:val="28"/>
          <w:szCs w:val="28"/>
        </w:rPr>
      </w:pPr>
      <w:r w:rsidRPr="0090268A">
        <w:rPr>
          <w:rFonts w:ascii="Times New Roman" w:hAnsi="Times New Roman"/>
          <w:sz w:val="28"/>
          <w:szCs w:val="28"/>
        </w:rPr>
        <w:t xml:space="preserve"> </w:t>
      </w:r>
      <w:r w:rsidR="009333CF">
        <w:rPr>
          <w:rFonts w:ascii="Times New Roman" w:hAnsi="Times New Roman"/>
          <w:sz w:val="28"/>
          <w:szCs w:val="28"/>
        </w:rPr>
        <w:t>9</w:t>
      </w:r>
      <w:r w:rsidRPr="0090268A">
        <w:rPr>
          <w:rFonts w:ascii="Times New Roman" w:hAnsi="Times New Roman"/>
          <w:sz w:val="28"/>
          <w:szCs w:val="28"/>
        </w:rPr>
        <w:t>) для физических лиц, являющихся плательщиками единого совокупного платежа в соответствии со статьей 774 Налогового кодекса, обязательные пенсионные взносы в свою пользу, подлежащие уплате в единый накопительный пенсионный фонд, составляют 30 процентов от 1-кратного размера месячного расчетного показателя - в городах республиканского и областного значения, столице и 0,5-кратного размера месячного расчетного показателя – в других населенных пунктах.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rsidR="005D06BB">
        <w:rPr>
          <w:rFonts w:ascii="Times New Roman" w:hAnsi="Times New Roman"/>
          <w:sz w:val="28"/>
          <w:szCs w:val="28"/>
        </w:rPr>
        <w:t>»;</w:t>
      </w:r>
    </w:p>
    <w:p w:rsidR="005D06BB" w:rsidRDefault="005D06BB" w:rsidP="005D06BB">
      <w:pPr>
        <w:pStyle w:val="a3"/>
        <w:tabs>
          <w:tab w:val="left" w:pos="993"/>
        </w:tabs>
        <w:ind w:left="0"/>
        <w:rPr>
          <w:rFonts w:ascii="Times New Roman" w:hAnsi="Times New Roman"/>
          <w:sz w:val="28"/>
          <w:szCs w:val="28"/>
        </w:rPr>
      </w:pPr>
      <w:r>
        <w:rPr>
          <w:rFonts w:ascii="Times New Roman" w:hAnsi="Times New Roman"/>
          <w:sz w:val="28"/>
          <w:szCs w:val="28"/>
        </w:rPr>
        <w:t>пункт 6</w:t>
      </w:r>
      <w:r w:rsidR="004E3712">
        <w:rPr>
          <w:rFonts w:ascii="Times New Roman" w:hAnsi="Times New Roman"/>
          <w:sz w:val="28"/>
          <w:szCs w:val="28"/>
        </w:rPr>
        <w:t xml:space="preserve"> </w:t>
      </w:r>
      <w:r>
        <w:rPr>
          <w:rFonts w:ascii="Times New Roman" w:hAnsi="Times New Roman"/>
          <w:sz w:val="28"/>
          <w:szCs w:val="28"/>
        </w:rPr>
        <w:t>изложить в следующей редакции:</w:t>
      </w:r>
    </w:p>
    <w:p w:rsidR="005D06BB" w:rsidRPr="005D06BB" w:rsidRDefault="005D06BB" w:rsidP="005D06BB">
      <w:pPr>
        <w:pStyle w:val="a3"/>
        <w:tabs>
          <w:tab w:val="left" w:pos="993"/>
        </w:tabs>
        <w:ind w:left="0"/>
        <w:rPr>
          <w:rFonts w:ascii="Times New Roman" w:hAnsi="Times New Roman"/>
          <w:sz w:val="28"/>
          <w:szCs w:val="28"/>
        </w:rPr>
      </w:pPr>
      <w:r>
        <w:rPr>
          <w:rFonts w:ascii="Times New Roman" w:hAnsi="Times New Roman"/>
          <w:sz w:val="28"/>
          <w:szCs w:val="28"/>
        </w:rPr>
        <w:t>«</w:t>
      </w:r>
      <w:r w:rsidRPr="005D06BB">
        <w:rPr>
          <w:rFonts w:ascii="Times New Roman" w:hAnsi="Times New Roman"/>
          <w:sz w:val="28"/>
          <w:szCs w:val="28"/>
        </w:rPr>
        <w:t>6. Обязательные пенсионные взносы в ЕНПФ не удерживаются с выплат и доходов:</w:t>
      </w:r>
    </w:p>
    <w:p w:rsidR="005D06BB" w:rsidRPr="005D06BB" w:rsidRDefault="005D06BB" w:rsidP="005D06BB">
      <w:pPr>
        <w:pStyle w:val="a3"/>
        <w:tabs>
          <w:tab w:val="left" w:pos="993"/>
        </w:tabs>
        <w:ind w:left="0"/>
        <w:rPr>
          <w:rFonts w:ascii="Times New Roman" w:hAnsi="Times New Roman"/>
          <w:sz w:val="28"/>
          <w:szCs w:val="28"/>
        </w:rPr>
      </w:pPr>
      <w:r w:rsidRPr="005D06BB">
        <w:rPr>
          <w:rFonts w:ascii="Times New Roman" w:hAnsi="Times New Roman"/>
          <w:sz w:val="28"/>
          <w:szCs w:val="28"/>
        </w:rPr>
        <w:t>1) указанных в пункте 2 статьи 319 Налогового кодекса за исключением лиц, указанных в абзаце девятом подпункта 31) пункта 2 статьи 319;</w:t>
      </w:r>
    </w:p>
    <w:p w:rsidR="005D06BB" w:rsidRPr="005D06BB" w:rsidRDefault="005D06BB" w:rsidP="005D06BB">
      <w:pPr>
        <w:pStyle w:val="a3"/>
        <w:tabs>
          <w:tab w:val="left" w:pos="993"/>
        </w:tabs>
        <w:ind w:left="0"/>
        <w:rPr>
          <w:rFonts w:ascii="Times New Roman" w:hAnsi="Times New Roman"/>
          <w:sz w:val="28"/>
          <w:szCs w:val="28"/>
        </w:rPr>
      </w:pPr>
      <w:r w:rsidRPr="005D06BB">
        <w:rPr>
          <w:rFonts w:ascii="Times New Roman" w:hAnsi="Times New Roman"/>
          <w:sz w:val="28"/>
          <w:szCs w:val="28"/>
        </w:rPr>
        <w:t>2) указанных в статье 329, пункте 1 статьи 330 Налогового кодекса;</w:t>
      </w:r>
    </w:p>
    <w:p w:rsidR="005D06BB" w:rsidRPr="005D06BB" w:rsidRDefault="005D06BB" w:rsidP="005D06BB">
      <w:pPr>
        <w:pStyle w:val="a3"/>
        <w:tabs>
          <w:tab w:val="left" w:pos="993"/>
        </w:tabs>
        <w:ind w:left="0"/>
        <w:rPr>
          <w:rFonts w:ascii="Times New Roman" w:hAnsi="Times New Roman"/>
          <w:sz w:val="28"/>
          <w:szCs w:val="28"/>
        </w:rPr>
      </w:pPr>
      <w:r>
        <w:rPr>
          <w:rFonts w:ascii="Times New Roman" w:hAnsi="Times New Roman"/>
          <w:sz w:val="28"/>
          <w:szCs w:val="28"/>
        </w:rPr>
        <w:t>3</w:t>
      </w:r>
      <w:r w:rsidRPr="005D06BB">
        <w:rPr>
          <w:rFonts w:ascii="Times New Roman" w:hAnsi="Times New Roman"/>
          <w:sz w:val="28"/>
          <w:szCs w:val="28"/>
        </w:rPr>
        <w:t>) указанных в пункте 1 статьи 341 Налогового кодекса, за исключением установленных подпунктами 12), 26), 27) и 50) пункта 1 статьи 341 Налогового кодекса, а также подпунктами 42) и 43) пункта 1 статьи 341 Налогового кодекса (в части утраченного заработка (дохода).</w:t>
      </w:r>
    </w:p>
    <w:p w:rsidR="005D06BB" w:rsidRPr="005D06BB" w:rsidRDefault="005D06BB" w:rsidP="005D06BB">
      <w:pPr>
        <w:pStyle w:val="a3"/>
        <w:tabs>
          <w:tab w:val="left" w:pos="993"/>
        </w:tabs>
        <w:ind w:left="0"/>
        <w:rPr>
          <w:rFonts w:ascii="Times New Roman" w:hAnsi="Times New Roman"/>
          <w:sz w:val="28"/>
          <w:szCs w:val="28"/>
        </w:rPr>
      </w:pPr>
      <w:r w:rsidRPr="005D06BB">
        <w:rPr>
          <w:rFonts w:ascii="Times New Roman" w:hAnsi="Times New Roman"/>
          <w:sz w:val="28"/>
          <w:szCs w:val="28"/>
        </w:rPr>
        <w:t>При исчислении обязательных пенсионных взносов не применяются корректировки к облагаемому доходу работника, указанные в подпункте 49) пункта 1 статьи 341 Налогового кодекса.</w:t>
      </w:r>
    </w:p>
    <w:p w:rsidR="00B829CB" w:rsidRDefault="005D06BB" w:rsidP="004E3712">
      <w:pPr>
        <w:pStyle w:val="a3"/>
        <w:tabs>
          <w:tab w:val="left" w:pos="993"/>
        </w:tabs>
        <w:ind w:left="0"/>
        <w:rPr>
          <w:rFonts w:ascii="Times New Roman" w:hAnsi="Times New Roman"/>
          <w:sz w:val="28"/>
          <w:szCs w:val="28"/>
        </w:rPr>
      </w:pPr>
      <w:r w:rsidRPr="005D06BB">
        <w:rPr>
          <w:rFonts w:ascii="Times New Roman" w:hAnsi="Times New Roman"/>
          <w:sz w:val="28"/>
          <w:szCs w:val="28"/>
        </w:rPr>
        <w:t>При этом обязательные пенсионные взносы в ЕНПФ не удерживаются с доходов, предусмотренных абзацем шестым подпункта 17) пункта 1 статьи 341 Налогового кодекса;</w:t>
      </w:r>
    </w:p>
    <w:p w:rsidR="00B829CB" w:rsidRPr="00B829CB" w:rsidRDefault="00B829CB" w:rsidP="00B829CB">
      <w:pPr>
        <w:pStyle w:val="ac"/>
        <w:spacing w:before="0" w:beforeAutospacing="0" w:after="0" w:afterAutospacing="0"/>
        <w:ind w:firstLine="709"/>
        <w:jc w:val="both"/>
        <w:rPr>
          <w:sz w:val="28"/>
          <w:szCs w:val="28"/>
        </w:rPr>
      </w:pPr>
      <w:r w:rsidRPr="00B829CB">
        <w:rPr>
          <w:sz w:val="28"/>
          <w:szCs w:val="28"/>
        </w:rPr>
        <w:t xml:space="preserve">4) полученных в натуральной форме или виде материальной выгоды инвалидами и иными лицами, указанными в </w:t>
      </w:r>
      <w:hyperlink r:id="rId7" w:anchor="z13887" w:history="1">
        <w:r w:rsidRPr="00B829CB">
          <w:rPr>
            <w:rStyle w:val="a5"/>
            <w:color w:val="auto"/>
            <w:sz w:val="28"/>
            <w:szCs w:val="28"/>
            <w:u w:val="none"/>
          </w:rPr>
          <w:t>подпункте 2)</w:t>
        </w:r>
      </w:hyperlink>
      <w:r w:rsidRPr="00B829CB">
        <w:rPr>
          <w:sz w:val="28"/>
          <w:szCs w:val="28"/>
        </w:rPr>
        <w:t xml:space="preserve"> пункта 1 статьи 346 Налогового кодекса.</w:t>
      </w:r>
    </w:p>
    <w:p w:rsidR="005D06BB" w:rsidRPr="00D73640" w:rsidRDefault="00B829CB" w:rsidP="00D73640">
      <w:pPr>
        <w:pStyle w:val="ac"/>
        <w:spacing w:before="0" w:beforeAutospacing="0" w:after="0" w:afterAutospacing="0"/>
        <w:ind w:firstLine="709"/>
        <w:jc w:val="both"/>
        <w:rPr>
          <w:sz w:val="28"/>
          <w:szCs w:val="28"/>
        </w:rPr>
      </w:pPr>
      <w:r w:rsidRPr="00B829CB">
        <w:rPr>
          <w:sz w:val="28"/>
          <w:szCs w:val="28"/>
        </w:rPr>
        <w:t xml:space="preserve">Из социальных выплат, указанных в </w:t>
      </w:r>
      <w:hyperlink r:id="rId8" w:anchor="z13851" w:history="1">
        <w:r w:rsidRPr="00B829CB">
          <w:rPr>
            <w:rStyle w:val="a5"/>
            <w:color w:val="auto"/>
            <w:sz w:val="28"/>
            <w:szCs w:val="28"/>
            <w:u w:val="none"/>
          </w:rPr>
          <w:t>подпункте 31)</w:t>
        </w:r>
      </w:hyperlink>
      <w:r w:rsidRPr="00B829CB">
        <w:rPr>
          <w:sz w:val="28"/>
          <w:szCs w:val="28"/>
        </w:rPr>
        <w:t xml:space="preserve"> пункта 1 статьи 341 Налогового кодекса, обязательные пенсионные взносы удерживаются в соответствии со </w:t>
      </w:r>
      <w:hyperlink r:id="rId9" w:anchor="z30" w:history="1">
        <w:r w:rsidRPr="00B829CB">
          <w:rPr>
            <w:rStyle w:val="a5"/>
            <w:color w:val="auto"/>
            <w:sz w:val="28"/>
            <w:szCs w:val="28"/>
            <w:u w:val="none"/>
          </w:rPr>
          <w:t>статьей 26</w:t>
        </w:r>
      </w:hyperlink>
      <w:r w:rsidRPr="00B829CB">
        <w:rPr>
          <w:sz w:val="28"/>
          <w:szCs w:val="28"/>
        </w:rPr>
        <w:t xml:space="preserve"> Закона Республики Казахстан «Об обязательном социальном страховании».</w:t>
      </w:r>
      <w:r w:rsidR="005D06BB" w:rsidRPr="00B829CB">
        <w:rPr>
          <w:sz w:val="28"/>
          <w:szCs w:val="28"/>
        </w:rPr>
        <w:t>»;</w:t>
      </w:r>
    </w:p>
    <w:p w:rsidR="005D06BB" w:rsidRDefault="005D06BB" w:rsidP="005D06BB">
      <w:pPr>
        <w:pStyle w:val="a3"/>
        <w:tabs>
          <w:tab w:val="left" w:pos="993"/>
        </w:tabs>
        <w:ind w:left="0"/>
        <w:rPr>
          <w:rFonts w:ascii="Times New Roman" w:hAnsi="Times New Roman"/>
          <w:sz w:val="28"/>
          <w:szCs w:val="28"/>
        </w:rPr>
      </w:pPr>
      <w:r>
        <w:rPr>
          <w:rFonts w:ascii="Times New Roman" w:hAnsi="Times New Roman"/>
          <w:sz w:val="28"/>
          <w:szCs w:val="28"/>
        </w:rPr>
        <w:t xml:space="preserve">абзацы </w:t>
      </w:r>
      <w:r w:rsidR="004E3712">
        <w:rPr>
          <w:rFonts w:ascii="Times New Roman" w:hAnsi="Times New Roman"/>
          <w:sz w:val="28"/>
          <w:szCs w:val="28"/>
        </w:rPr>
        <w:t>первый</w:t>
      </w:r>
      <w:r>
        <w:rPr>
          <w:rFonts w:ascii="Times New Roman" w:hAnsi="Times New Roman"/>
          <w:sz w:val="28"/>
          <w:szCs w:val="28"/>
        </w:rPr>
        <w:t xml:space="preserve">, </w:t>
      </w:r>
      <w:r w:rsidR="004E3712">
        <w:rPr>
          <w:rFonts w:ascii="Times New Roman" w:hAnsi="Times New Roman"/>
          <w:sz w:val="28"/>
          <w:szCs w:val="28"/>
        </w:rPr>
        <w:t>второй</w:t>
      </w:r>
      <w:r>
        <w:rPr>
          <w:rFonts w:ascii="Times New Roman" w:hAnsi="Times New Roman"/>
          <w:sz w:val="28"/>
          <w:szCs w:val="28"/>
        </w:rPr>
        <w:t xml:space="preserve">, </w:t>
      </w:r>
      <w:r w:rsidR="004E3712">
        <w:rPr>
          <w:rFonts w:ascii="Times New Roman" w:hAnsi="Times New Roman"/>
          <w:sz w:val="28"/>
          <w:szCs w:val="28"/>
        </w:rPr>
        <w:t>третий</w:t>
      </w:r>
      <w:r>
        <w:rPr>
          <w:rFonts w:ascii="Times New Roman" w:hAnsi="Times New Roman"/>
          <w:sz w:val="28"/>
          <w:szCs w:val="28"/>
        </w:rPr>
        <w:t xml:space="preserve"> </w:t>
      </w:r>
      <w:r w:rsidR="00D73640">
        <w:rPr>
          <w:rFonts w:ascii="Times New Roman" w:hAnsi="Times New Roman"/>
          <w:sz w:val="28"/>
          <w:szCs w:val="28"/>
        </w:rPr>
        <w:t>п</w:t>
      </w:r>
      <w:r w:rsidR="00D73640">
        <w:rPr>
          <w:rFonts w:ascii="Times New Roman" w:hAnsi="Times New Roman"/>
          <w:sz w:val="28"/>
          <w:szCs w:val="28"/>
        </w:rPr>
        <w:t>ункта</w:t>
      </w:r>
      <w:r w:rsidR="00D73640">
        <w:rPr>
          <w:rFonts w:ascii="Times New Roman" w:hAnsi="Times New Roman"/>
          <w:sz w:val="28"/>
          <w:szCs w:val="28"/>
        </w:rPr>
        <w:t xml:space="preserve"> 42</w:t>
      </w:r>
      <w:r w:rsidR="00D73640">
        <w:rPr>
          <w:rFonts w:ascii="Times New Roman" w:hAnsi="Times New Roman"/>
          <w:sz w:val="28"/>
          <w:szCs w:val="28"/>
        </w:rPr>
        <w:t xml:space="preserve"> </w:t>
      </w:r>
      <w:r>
        <w:rPr>
          <w:rFonts w:ascii="Times New Roman" w:hAnsi="Times New Roman"/>
          <w:sz w:val="28"/>
          <w:szCs w:val="28"/>
        </w:rPr>
        <w:t>изложить в следующей редакции:</w:t>
      </w:r>
    </w:p>
    <w:p w:rsidR="00446C14" w:rsidRPr="00446C14" w:rsidRDefault="005D06BB" w:rsidP="00446C14">
      <w:pPr>
        <w:pStyle w:val="a3"/>
        <w:tabs>
          <w:tab w:val="left" w:pos="993"/>
        </w:tabs>
        <w:ind w:left="0"/>
        <w:rPr>
          <w:rFonts w:ascii="Times New Roman" w:hAnsi="Times New Roman"/>
          <w:sz w:val="28"/>
          <w:szCs w:val="28"/>
        </w:rPr>
      </w:pPr>
      <w:r>
        <w:rPr>
          <w:rFonts w:ascii="Times New Roman" w:hAnsi="Times New Roman"/>
          <w:sz w:val="28"/>
          <w:szCs w:val="28"/>
        </w:rPr>
        <w:t>«</w:t>
      </w:r>
      <w:r w:rsidR="00446C14" w:rsidRPr="00446C14">
        <w:rPr>
          <w:rFonts w:ascii="Times New Roman" w:hAnsi="Times New Roman"/>
          <w:sz w:val="28"/>
          <w:szCs w:val="28"/>
        </w:rPr>
        <w:t xml:space="preserve">42. В случае непогашения задолженности по обязательным пенсионным взносам, обязательным пенсионным взносам работодателя и обязательным </w:t>
      </w:r>
      <w:r w:rsidR="00446C14" w:rsidRPr="00446C14">
        <w:rPr>
          <w:rFonts w:ascii="Times New Roman" w:hAnsi="Times New Roman"/>
          <w:sz w:val="28"/>
          <w:szCs w:val="28"/>
        </w:rPr>
        <w:lastRenderedPageBreak/>
        <w:t>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представляются в орган государственных доходов, направивший уведомление:</w:t>
      </w:r>
    </w:p>
    <w:p w:rsidR="00446C14" w:rsidRPr="00446C14" w:rsidRDefault="00446C14" w:rsidP="00446C14">
      <w:pPr>
        <w:pStyle w:val="a3"/>
        <w:tabs>
          <w:tab w:val="left" w:pos="993"/>
        </w:tabs>
        <w:ind w:left="0"/>
        <w:rPr>
          <w:rFonts w:ascii="Times New Roman" w:hAnsi="Times New Roman"/>
          <w:sz w:val="28"/>
          <w:szCs w:val="28"/>
        </w:rPr>
      </w:pPr>
      <w:r w:rsidRPr="00446C14">
        <w:rPr>
          <w:rFonts w:ascii="Times New Roman" w:hAnsi="Times New Roman"/>
          <w:sz w:val="28"/>
          <w:szCs w:val="28"/>
        </w:rPr>
        <w:t>1)</w:t>
      </w:r>
      <w:r w:rsidRPr="00446C14">
        <w:rPr>
          <w:rFonts w:ascii="Times New Roman" w:hAnsi="Times New Roman"/>
          <w:sz w:val="28"/>
          <w:szCs w:val="28"/>
        </w:rPr>
        <w:tab/>
        <w:t>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p w:rsidR="005D06BB" w:rsidRDefault="00446C14" w:rsidP="00446C14">
      <w:pPr>
        <w:pStyle w:val="a3"/>
        <w:tabs>
          <w:tab w:val="left" w:pos="993"/>
        </w:tabs>
        <w:ind w:left="0"/>
        <w:rPr>
          <w:rFonts w:ascii="Times New Roman" w:hAnsi="Times New Roman"/>
          <w:sz w:val="28"/>
          <w:szCs w:val="28"/>
        </w:rPr>
      </w:pPr>
      <w:r w:rsidRPr="00446C14">
        <w:rPr>
          <w:rFonts w:ascii="Times New Roman" w:hAnsi="Times New Roman"/>
          <w:sz w:val="28"/>
          <w:szCs w:val="28"/>
        </w:rPr>
        <w:t>2)</w:t>
      </w:r>
      <w:r w:rsidRPr="00446C14">
        <w:rPr>
          <w:rFonts w:ascii="Times New Roman" w:hAnsi="Times New Roman"/>
          <w:sz w:val="28"/>
          <w:szCs w:val="28"/>
        </w:rPr>
        <w:tab/>
        <w:t>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r w:rsidR="005D06BB">
        <w:rPr>
          <w:rFonts w:ascii="Times New Roman" w:hAnsi="Times New Roman"/>
          <w:sz w:val="28"/>
          <w:szCs w:val="28"/>
        </w:rPr>
        <w:t>»</w:t>
      </w:r>
      <w:r>
        <w:rPr>
          <w:rFonts w:ascii="Times New Roman" w:hAnsi="Times New Roman"/>
          <w:sz w:val="28"/>
          <w:szCs w:val="28"/>
        </w:rPr>
        <w:t>;</w:t>
      </w:r>
    </w:p>
    <w:p w:rsidR="00446C14" w:rsidRDefault="00446C14" w:rsidP="00446C14">
      <w:pPr>
        <w:pStyle w:val="a3"/>
        <w:tabs>
          <w:tab w:val="left" w:pos="993"/>
        </w:tabs>
        <w:ind w:left="0"/>
        <w:rPr>
          <w:rFonts w:ascii="Times New Roman" w:hAnsi="Times New Roman"/>
          <w:sz w:val="28"/>
          <w:szCs w:val="28"/>
        </w:rPr>
      </w:pPr>
      <w:r>
        <w:rPr>
          <w:rFonts w:ascii="Times New Roman" w:hAnsi="Times New Roman"/>
          <w:sz w:val="28"/>
          <w:szCs w:val="28"/>
        </w:rPr>
        <w:t>пункт 43 изложить в следующей редакции:</w:t>
      </w:r>
    </w:p>
    <w:p w:rsidR="00446C14" w:rsidRPr="00446C14" w:rsidRDefault="00446C14" w:rsidP="00D73640">
      <w:pPr>
        <w:pStyle w:val="a3"/>
        <w:tabs>
          <w:tab w:val="left" w:pos="993"/>
        </w:tabs>
        <w:ind w:left="0"/>
        <w:rPr>
          <w:rFonts w:ascii="Times New Roman" w:hAnsi="Times New Roman"/>
          <w:sz w:val="28"/>
          <w:szCs w:val="28"/>
        </w:rPr>
      </w:pPr>
      <w:r>
        <w:rPr>
          <w:rFonts w:ascii="Times New Roman" w:hAnsi="Times New Roman"/>
          <w:sz w:val="28"/>
          <w:szCs w:val="28"/>
        </w:rPr>
        <w:t xml:space="preserve">«43. </w:t>
      </w:r>
      <w:r w:rsidRPr="00446C14">
        <w:rPr>
          <w:rFonts w:ascii="Times New Roman" w:hAnsi="Times New Roman"/>
          <w:sz w:val="28"/>
          <w:szCs w:val="28"/>
        </w:rPr>
        <w:t>На основании списков, представленных агентом в соответствии с пунктом 42 настоящих правил, орган государственных доходов взыскивает суммы задолженности по обязательным пенсионным взносам,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p w:rsidR="00446C14" w:rsidRPr="00446C14" w:rsidRDefault="00446C14" w:rsidP="00446C14">
      <w:pPr>
        <w:pStyle w:val="a3"/>
        <w:tabs>
          <w:tab w:val="left" w:pos="993"/>
        </w:tabs>
        <w:ind w:left="0"/>
        <w:rPr>
          <w:rFonts w:ascii="Times New Roman" w:hAnsi="Times New Roman"/>
          <w:sz w:val="28"/>
          <w:szCs w:val="28"/>
        </w:rPr>
      </w:pPr>
      <w:r w:rsidRPr="00446C14">
        <w:rPr>
          <w:rFonts w:ascii="Times New Roman" w:hAnsi="Times New Roman"/>
          <w:sz w:val="28"/>
          <w:szCs w:val="28"/>
        </w:rPr>
        <w:t>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p w:rsidR="00446C14" w:rsidRPr="00446C14" w:rsidRDefault="00446C14" w:rsidP="00446C14">
      <w:pPr>
        <w:pStyle w:val="a3"/>
        <w:tabs>
          <w:tab w:val="left" w:pos="993"/>
        </w:tabs>
        <w:ind w:left="0"/>
        <w:rPr>
          <w:rFonts w:ascii="Times New Roman" w:hAnsi="Times New Roman"/>
          <w:sz w:val="28"/>
          <w:szCs w:val="28"/>
        </w:rPr>
      </w:pPr>
      <w:r w:rsidRPr="00446C14">
        <w:rPr>
          <w:rFonts w:ascii="Times New Roman" w:hAnsi="Times New Roman"/>
          <w:sz w:val="28"/>
          <w:szCs w:val="28"/>
        </w:rPr>
        <w:t>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p w:rsidR="00446C14" w:rsidRPr="00446C14" w:rsidRDefault="00446C14" w:rsidP="00446C14">
      <w:pPr>
        <w:pStyle w:val="a3"/>
        <w:tabs>
          <w:tab w:val="left" w:pos="993"/>
        </w:tabs>
        <w:ind w:left="0"/>
        <w:rPr>
          <w:rFonts w:ascii="Times New Roman" w:hAnsi="Times New Roman"/>
          <w:sz w:val="28"/>
          <w:szCs w:val="28"/>
        </w:rPr>
      </w:pPr>
      <w:r w:rsidRPr="00446C14">
        <w:rPr>
          <w:rFonts w:ascii="Times New Roman" w:hAnsi="Times New Roman"/>
          <w:sz w:val="28"/>
          <w:szCs w:val="28"/>
        </w:rPr>
        <w:t xml:space="preserve">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w:t>
      </w:r>
    </w:p>
    <w:p w:rsidR="00446C14" w:rsidRDefault="00446C14" w:rsidP="00446C14">
      <w:pPr>
        <w:pStyle w:val="a3"/>
        <w:tabs>
          <w:tab w:val="left" w:pos="993"/>
        </w:tabs>
        <w:ind w:left="0"/>
        <w:rPr>
          <w:rFonts w:ascii="Times New Roman" w:hAnsi="Times New Roman"/>
          <w:sz w:val="28"/>
          <w:szCs w:val="28"/>
        </w:rPr>
      </w:pPr>
      <w:r w:rsidRPr="00446C14">
        <w:rPr>
          <w:rFonts w:ascii="Times New Roman" w:hAnsi="Times New Roman"/>
          <w:sz w:val="28"/>
          <w:szCs w:val="28"/>
        </w:rPr>
        <w:t>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r>
        <w:rPr>
          <w:rFonts w:ascii="Times New Roman" w:hAnsi="Times New Roman"/>
          <w:sz w:val="28"/>
          <w:szCs w:val="28"/>
        </w:rPr>
        <w:t>»;</w:t>
      </w:r>
    </w:p>
    <w:p w:rsidR="00446C14" w:rsidRDefault="009333CF" w:rsidP="00446C14">
      <w:pPr>
        <w:pStyle w:val="a3"/>
        <w:tabs>
          <w:tab w:val="left" w:pos="993"/>
        </w:tabs>
        <w:ind w:left="0"/>
        <w:rPr>
          <w:rFonts w:ascii="Times New Roman" w:hAnsi="Times New Roman"/>
          <w:sz w:val="28"/>
          <w:szCs w:val="28"/>
        </w:rPr>
      </w:pPr>
      <w:r>
        <w:rPr>
          <w:rFonts w:ascii="Times New Roman" w:hAnsi="Times New Roman"/>
          <w:sz w:val="28"/>
          <w:szCs w:val="28"/>
        </w:rPr>
        <w:t>дополнить г</w:t>
      </w:r>
      <w:r w:rsidR="00D73640">
        <w:rPr>
          <w:rFonts w:ascii="Times New Roman" w:hAnsi="Times New Roman"/>
          <w:sz w:val="28"/>
          <w:szCs w:val="28"/>
        </w:rPr>
        <w:t>лавами</w:t>
      </w:r>
      <w:r w:rsidR="0091049D">
        <w:rPr>
          <w:rFonts w:ascii="Times New Roman" w:hAnsi="Times New Roman"/>
          <w:sz w:val="28"/>
          <w:szCs w:val="28"/>
        </w:rPr>
        <w:t xml:space="preserve"> 5</w:t>
      </w:r>
      <w:r w:rsidR="00D73640">
        <w:rPr>
          <w:rFonts w:ascii="Times New Roman" w:hAnsi="Times New Roman"/>
          <w:sz w:val="28"/>
          <w:szCs w:val="28"/>
        </w:rPr>
        <w:t xml:space="preserve"> и 6</w:t>
      </w:r>
      <w:r w:rsidR="0091049D">
        <w:rPr>
          <w:rFonts w:ascii="Times New Roman" w:hAnsi="Times New Roman"/>
          <w:sz w:val="28"/>
          <w:szCs w:val="28"/>
        </w:rPr>
        <w:t xml:space="preserve"> следующего содержания:</w:t>
      </w:r>
    </w:p>
    <w:p w:rsidR="007C6598" w:rsidRPr="007C6598" w:rsidRDefault="00BE17DB" w:rsidP="007C6598">
      <w:pPr>
        <w:shd w:val="clear" w:color="auto" w:fill="FFFFFF"/>
        <w:textAlignment w:val="baseline"/>
        <w:outlineLvl w:val="2"/>
        <w:rPr>
          <w:rFonts w:ascii="Times New Roman" w:hAnsi="Times New Roman"/>
          <w:sz w:val="28"/>
          <w:szCs w:val="28"/>
        </w:rPr>
      </w:pPr>
      <w:r>
        <w:rPr>
          <w:rFonts w:ascii="Times New Roman" w:hAnsi="Times New Roman"/>
          <w:sz w:val="28"/>
          <w:szCs w:val="28"/>
        </w:rPr>
        <w:t>«</w:t>
      </w:r>
      <w:r w:rsidR="007C6598" w:rsidRPr="007C6598">
        <w:rPr>
          <w:rFonts w:ascii="Times New Roman" w:hAnsi="Times New Roman"/>
          <w:sz w:val="28"/>
          <w:szCs w:val="28"/>
        </w:rPr>
        <w:t>Глава 5. Порядок оказания государственной услуги «Выдача информации о поступлении и движении средств вкладчика единого накопительного пенсионного фонда».</w:t>
      </w:r>
    </w:p>
    <w:p w:rsidR="007C6598" w:rsidRPr="007C6598" w:rsidRDefault="007C6598" w:rsidP="007C6598">
      <w:pPr>
        <w:shd w:val="clear" w:color="auto" w:fill="FFFFFF"/>
        <w:textAlignment w:val="baseline"/>
        <w:rPr>
          <w:rFonts w:ascii="Times New Roman" w:hAnsi="Times New Roman"/>
          <w:sz w:val="28"/>
          <w:szCs w:val="28"/>
        </w:rPr>
      </w:pPr>
      <w:r w:rsidRPr="007C6598">
        <w:rPr>
          <w:rFonts w:ascii="Times New Roman" w:hAnsi="Times New Roman"/>
          <w:sz w:val="28"/>
          <w:szCs w:val="28"/>
        </w:rPr>
        <w:t xml:space="preserve">51. </w:t>
      </w:r>
      <w:proofErr w:type="spellStart"/>
      <w:r w:rsidRPr="007C6598">
        <w:rPr>
          <w:rFonts w:ascii="Times New Roman" w:hAnsi="Times New Roman"/>
          <w:sz w:val="28"/>
          <w:szCs w:val="28"/>
        </w:rPr>
        <w:t>Услугополучатель</w:t>
      </w:r>
      <w:proofErr w:type="spellEnd"/>
      <w:r w:rsidRPr="007C6598">
        <w:rPr>
          <w:rFonts w:ascii="Times New Roman" w:hAnsi="Times New Roman"/>
          <w:sz w:val="28"/>
          <w:szCs w:val="28"/>
        </w:rPr>
        <w:t xml:space="preserve"> для получения информации о поступлении и движении средств вкладчика единого накопительного пенсионного фонда осуществляет регистрацию на портале с помощью индивидуального идентификационного номера (далее – ИИН) и пароля для незарегистрированных потребителей на портале.</w:t>
      </w:r>
    </w:p>
    <w:p w:rsidR="007C6598" w:rsidRPr="007C6598" w:rsidRDefault="007C6598" w:rsidP="007C6598">
      <w:pPr>
        <w:shd w:val="clear" w:color="auto" w:fill="FFFFFF"/>
        <w:textAlignment w:val="baseline"/>
        <w:outlineLvl w:val="2"/>
        <w:rPr>
          <w:rFonts w:ascii="Times New Roman" w:hAnsi="Times New Roman"/>
          <w:sz w:val="28"/>
          <w:szCs w:val="28"/>
        </w:rPr>
      </w:pPr>
      <w:r w:rsidRPr="007C6598">
        <w:rPr>
          <w:rFonts w:ascii="Times New Roman" w:hAnsi="Times New Roman"/>
          <w:sz w:val="28"/>
          <w:szCs w:val="28"/>
        </w:rPr>
        <w:lastRenderedPageBreak/>
        <w:t xml:space="preserve">52. </w:t>
      </w:r>
      <w:proofErr w:type="spellStart"/>
      <w:r w:rsidRPr="007C6598">
        <w:rPr>
          <w:rFonts w:ascii="Times New Roman" w:hAnsi="Times New Roman"/>
          <w:sz w:val="28"/>
          <w:szCs w:val="28"/>
        </w:rPr>
        <w:t>Услугополучателю</w:t>
      </w:r>
      <w:proofErr w:type="spellEnd"/>
      <w:r w:rsidRPr="007C6598">
        <w:rPr>
          <w:rFonts w:ascii="Times New Roman" w:hAnsi="Times New Roman"/>
          <w:sz w:val="28"/>
          <w:szCs w:val="28"/>
        </w:rPr>
        <w:t xml:space="preserve"> предоставляется информации о поступлении и движении средств вкладчика единого накопительного пенсионного фонда на основе запроса, поданного </w:t>
      </w:r>
      <w:proofErr w:type="spellStart"/>
      <w:r w:rsidRPr="007C6598">
        <w:rPr>
          <w:rFonts w:ascii="Times New Roman" w:hAnsi="Times New Roman"/>
          <w:sz w:val="28"/>
          <w:szCs w:val="28"/>
        </w:rPr>
        <w:t>услугодателю</w:t>
      </w:r>
      <w:proofErr w:type="spellEnd"/>
      <w:r w:rsidRPr="007C6598">
        <w:rPr>
          <w:rFonts w:ascii="Times New Roman" w:hAnsi="Times New Roman"/>
          <w:sz w:val="28"/>
          <w:szCs w:val="28"/>
        </w:rPr>
        <w:t xml:space="preserve"> в виде электронного документа, подписанного электронно-цифровой подписью (далее – ЭЦП) потребителя с использованием средств криптографической защиты информации, реализующего процесса формирования и проверки ЭЦП потребителя информационной системы «Национального удостоверяющего центра Республики Казахстан» (далее – ИС «НУЦ») в соответствии с </w:t>
      </w:r>
      <w:hyperlink r:id="rId10" w:anchor="z0" w:history="1">
        <w:r w:rsidRPr="007C6598">
          <w:rPr>
            <w:rFonts w:ascii="Times New Roman" w:hAnsi="Times New Roman"/>
            <w:sz w:val="28"/>
            <w:szCs w:val="28"/>
          </w:rPr>
          <w:t>Законом</w:t>
        </w:r>
      </w:hyperlink>
      <w:r w:rsidRPr="007C6598">
        <w:rPr>
          <w:rFonts w:ascii="Times New Roman" w:hAnsi="Times New Roman"/>
          <w:sz w:val="28"/>
          <w:szCs w:val="28"/>
        </w:rPr>
        <w:t> Республики Казахстан от 7 января 2003 года «Об электронном документе и электронной цифровой подписи».</w:t>
      </w:r>
    </w:p>
    <w:p w:rsidR="007C6598" w:rsidRPr="007C6598" w:rsidRDefault="007C6598" w:rsidP="007C6598">
      <w:pPr>
        <w:shd w:val="clear" w:color="auto" w:fill="FFFFFF"/>
        <w:textAlignment w:val="baseline"/>
        <w:outlineLvl w:val="2"/>
        <w:rPr>
          <w:rFonts w:ascii="Times New Roman" w:hAnsi="Times New Roman"/>
          <w:sz w:val="28"/>
          <w:szCs w:val="28"/>
        </w:rPr>
      </w:pPr>
      <w:r w:rsidRPr="007C6598">
        <w:rPr>
          <w:rFonts w:ascii="Times New Roman" w:hAnsi="Times New Roman"/>
          <w:sz w:val="28"/>
          <w:szCs w:val="28"/>
        </w:rPr>
        <w:t xml:space="preserve">53. </w:t>
      </w:r>
      <w:proofErr w:type="spellStart"/>
      <w:r w:rsidRPr="007C6598">
        <w:rPr>
          <w:rFonts w:ascii="Times New Roman" w:hAnsi="Times New Roman"/>
          <w:sz w:val="28"/>
          <w:szCs w:val="28"/>
        </w:rPr>
        <w:t>Услугополучателем</w:t>
      </w:r>
      <w:proofErr w:type="spellEnd"/>
      <w:r w:rsidRPr="007C6598">
        <w:rPr>
          <w:rFonts w:ascii="Times New Roman" w:hAnsi="Times New Roman"/>
          <w:sz w:val="28"/>
          <w:szCs w:val="28"/>
        </w:rPr>
        <w:t xml:space="preserve"> вводится ИИН и пароль (процесс авторизации) на портале для получения услуги, производится проверка на портале подлинности данных о зарегистрированном потребителе через ИИН и пароль. </w:t>
      </w:r>
    </w:p>
    <w:p w:rsidR="007C6598" w:rsidRPr="007C6598" w:rsidRDefault="007C6598" w:rsidP="007C6598">
      <w:pPr>
        <w:shd w:val="clear" w:color="auto" w:fill="FFFFFF"/>
        <w:textAlignment w:val="baseline"/>
        <w:rPr>
          <w:rFonts w:ascii="Times New Roman" w:hAnsi="Times New Roman"/>
          <w:sz w:val="28"/>
          <w:szCs w:val="28"/>
        </w:rPr>
      </w:pPr>
      <w:r w:rsidRPr="007C6598">
        <w:rPr>
          <w:rFonts w:ascii="Times New Roman" w:hAnsi="Times New Roman"/>
          <w:sz w:val="28"/>
          <w:szCs w:val="28"/>
        </w:rPr>
        <w:t xml:space="preserve">54. </w:t>
      </w:r>
      <w:proofErr w:type="spellStart"/>
      <w:r w:rsidRPr="007C6598">
        <w:rPr>
          <w:rFonts w:ascii="Times New Roman" w:hAnsi="Times New Roman"/>
          <w:sz w:val="28"/>
          <w:szCs w:val="28"/>
        </w:rPr>
        <w:t>Услугополучатель</w:t>
      </w:r>
      <w:proofErr w:type="spellEnd"/>
      <w:r w:rsidRPr="007C6598">
        <w:rPr>
          <w:rFonts w:ascii="Times New Roman" w:hAnsi="Times New Roman"/>
          <w:sz w:val="28"/>
          <w:szCs w:val="28"/>
        </w:rPr>
        <w:t xml:space="preserve"> выбирает государственную услугу. На экран выводится форма запроса, которая заполняется </w:t>
      </w:r>
      <w:proofErr w:type="spellStart"/>
      <w:r w:rsidRPr="007C6598">
        <w:rPr>
          <w:rFonts w:ascii="Times New Roman" w:hAnsi="Times New Roman"/>
          <w:sz w:val="28"/>
          <w:szCs w:val="28"/>
        </w:rPr>
        <w:t>услугополучателем</w:t>
      </w:r>
      <w:proofErr w:type="spellEnd"/>
      <w:r w:rsidRPr="007C6598">
        <w:rPr>
          <w:rFonts w:ascii="Times New Roman" w:hAnsi="Times New Roman"/>
          <w:sz w:val="28"/>
          <w:szCs w:val="28"/>
        </w:rPr>
        <w:t xml:space="preserve"> с учетом ее структуры и форматных требований. Также </w:t>
      </w:r>
      <w:proofErr w:type="spellStart"/>
      <w:r w:rsidRPr="007C6598">
        <w:rPr>
          <w:rFonts w:ascii="Times New Roman" w:hAnsi="Times New Roman"/>
          <w:sz w:val="28"/>
          <w:szCs w:val="28"/>
        </w:rPr>
        <w:t>услугополучатель</w:t>
      </w:r>
      <w:proofErr w:type="spellEnd"/>
      <w:r w:rsidRPr="007C6598">
        <w:rPr>
          <w:rFonts w:ascii="Times New Roman" w:hAnsi="Times New Roman"/>
          <w:sz w:val="28"/>
          <w:szCs w:val="28"/>
        </w:rPr>
        <w:t xml:space="preserve"> выбирает регистрационное свидетельство ЭЦП для у</w:t>
      </w:r>
      <w:bookmarkStart w:id="0" w:name="_GoBack"/>
      <w:bookmarkEnd w:id="0"/>
      <w:r w:rsidRPr="007C6598">
        <w:rPr>
          <w:rFonts w:ascii="Times New Roman" w:hAnsi="Times New Roman"/>
          <w:sz w:val="28"/>
          <w:szCs w:val="28"/>
        </w:rPr>
        <w:t>достоверения (подписания) запроса.</w:t>
      </w:r>
    </w:p>
    <w:p w:rsidR="007C6598" w:rsidRPr="007C6598" w:rsidRDefault="007C6598" w:rsidP="007C6598">
      <w:pPr>
        <w:shd w:val="clear" w:color="auto" w:fill="FFFFFF"/>
        <w:textAlignment w:val="baseline"/>
        <w:outlineLvl w:val="2"/>
        <w:rPr>
          <w:rFonts w:ascii="Times New Roman" w:hAnsi="Times New Roman"/>
          <w:sz w:val="28"/>
          <w:szCs w:val="28"/>
        </w:rPr>
      </w:pPr>
      <w:r w:rsidRPr="007C6598">
        <w:rPr>
          <w:rFonts w:ascii="Times New Roman" w:hAnsi="Times New Roman"/>
          <w:sz w:val="28"/>
          <w:szCs w:val="28"/>
        </w:rPr>
        <w:t xml:space="preserve">Осуществляется запрос идентификационных данных и данных о сроке действия регистрационного свидетельства ЭЦП </w:t>
      </w:r>
      <w:proofErr w:type="spellStart"/>
      <w:r w:rsidRPr="007C6598">
        <w:rPr>
          <w:rFonts w:ascii="Times New Roman" w:hAnsi="Times New Roman"/>
          <w:sz w:val="28"/>
          <w:szCs w:val="28"/>
        </w:rPr>
        <w:t>услугополучателя</w:t>
      </w:r>
      <w:proofErr w:type="spellEnd"/>
      <w:r w:rsidRPr="007C6598">
        <w:rPr>
          <w:rFonts w:ascii="Times New Roman" w:hAnsi="Times New Roman"/>
          <w:sz w:val="28"/>
          <w:szCs w:val="28"/>
        </w:rPr>
        <w:t xml:space="preserve"> в ИС «НУЦ».</w:t>
      </w:r>
    </w:p>
    <w:p w:rsidR="007C6598" w:rsidRPr="007C6598" w:rsidRDefault="007C6598" w:rsidP="007C6598">
      <w:pPr>
        <w:shd w:val="clear" w:color="auto" w:fill="FFFFFF"/>
        <w:textAlignment w:val="baseline"/>
        <w:outlineLvl w:val="2"/>
        <w:rPr>
          <w:rFonts w:ascii="Times New Roman" w:hAnsi="Times New Roman"/>
          <w:sz w:val="28"/>
          <w:szCs w:val="28"/>
        </w:rPr>
      </w:pPr>
      <w:r w:rsidRPr="007C6598">
        <w:rPr>
          <w:rFonts w:ascii="Times New Roman" w:hAnsi="Times New Roman"/>
          <w:sz w:val="28"/>
          <w:szCs w:val="28"/>
        </w:rPr>
        <w:t>Осуществляется проверка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указанного в запросе, и ИИН указанного в регистрационном свидетельстве ЭЦП).</w:t>
      </w:r>
    </w:p>
    <w:p w:rsidR="007C6598" w:rsidRPr="007C6598" w:rsidRDefault="007C6598" w:rsidP="007C6598">
      <w:pPr>
        <w:shd w:val="clear" w:color="auto" w:fill="FFFFFF"/>
        <w:textAlignment w:val="baseline"/>
        <w:rPr>
          <w:rFonts w:ascii="Times New Roman" w:hAnsi="Times New Roman"/>
          <w:sz w:val="28"/>
          <w:szCs w:val="28"/>
        </w:rPr>
      </w:pPr>
      <w:r w:rsidRPr="007C6598">
        <w:rPr>
          <w:rFonts w:ascii="Times New Roman" w:hAnsi="Times New Roman"/>
          <w:sz w:val="28"/>
          <w:szCs w:val="28"/>
        </w:rPr>
        <w:t xml:space="preserve">Осуществляется удостоверение (подписание) запроса для оказания услуги посредством ЭЦП </w:t>
      </w:r>
      <w:proofErr w:type="spellStart"/>
      <w:r w:rsidRPr="007C6598">
        <w:rPr>
          <w:rFonts w:ascii="Times New Roman" w:hAnsi="Times New Roman"/>
          <w:sz w:val="28"/>
          <w:szCs w:val="28"/>
        </w:rPr>
        <w:t>услугополучателя</w:t>
      </w:r>
      <w:proofErr w:type="spellEnd"/>
      <w:r w:rsidRPr="007C6598">
        <w:rPr>
          <w:rFonts w:ascii="Times New Roman" w:hAnsi="Times New Roman"/>
          <w:sz w:val="28"/>
          <w:szCs w:val="28"/>
        </w:rPr>
        <w:t>.</w:t>
      </w:r>
    </w:p>
    <w:p w:rsidR="007C6598" w:rsidRPr="007C6598" w:rsidRDefault="007C6598" w:rsidP="007C6598">
      <w:pPr>
        <w:shd w:val="clear" w:color="auto" w:fill="FFFFFF"/>
        <w:textAlignment w:val="baseline"/>
        <w:rPr>
          <w:rFonts w:ascii="Times New Roman" w:hAnsi="Times New Roman"/>
          <w:sz w:val="28"/>
          <w:szCs w:val="28"/>
        </w:rPr>
      </w:pPr>
      <w:r w:rsidRPr="007C6598">
        <w:rPr>
          <w:rFonts w:ascii="Times New Roman" w:hAnsi="Times New Roman"/>
          <w:sz w:val="28"/>
          <w:szCs w:val="28"/>
        </w:rPr>
        <w:t xml:space="preserve">Запрашиваются необходимые данные из </w:t>
      </w:r>
      <w:r w:rsidR="009547AA">
        <w:rPr>
          <w:rFonts w:ascii="Times New Roman" w:hAnsi="Times New Roman"/>
          <w:sz w:val="28"/>
          <w:szCs w:val="28"/>
        </w:rPr>
        <w:t>ав</w:t>
      </w:r>
      <w:r w:rsidR="009547AA" w:rsidRPr="007C6598">
        <w:rPr>
          <w:rFonts w:ascii="Times New Roman" w:hAnsi="Times New Roman"/>
          <w:sz w:val="28"/>
          <w:szCs w:val="28"/>
        </w:rPr>
        <w:t xml:space="preserve">томатизированной информационной системы </w:t>
      </w:r>
      <w:proofErr w:type="spellStart"/>
      <w:r w:rsidR="009547AA" w:rsidRPr="007C6598">
        <w:rPr>
          <w:rFonts w:ascii="Times New Roman" w:hAnsi="Times New Roman"/>
          <w:sz w:val="28"/>
          <w:szCs w:val="28"/>
        </w:rPr>
        <w:t>услугодателя</w:t>
      </w:r>
      <w:proofErr w:type="spellEnd"/>
      <w:r w:rsidR="009547AA" w:rsidRPr="007C6598">
        <w:rPr>
          <w:rFonts w:ascii="Times New Roman" w:hAnsi="Times New Roman"/>
          <w:sz w:val="28"/>
          <w:szCs w:val="28"/>
        </w:rPr>
        <w:t xml:space="preserve"> (далее</w:t>
      </w:r>
      <w:r w:rsidR="009547AA">
        <w:rPr>
          <w:rFonts w:ascii="Times New Roman" w:hAnsi="Times New Roman"/>
          <w:sz w:val="28"/>
          <w:szCs w:val="28"/>
        </w:rPr>
        <w:t xml:space="preserve"> –</w:t>
      </w:r>
      <w:r w:rsidR="009547AA" w:rsidRPr="007C6598">
        <w:rPr>
          <w:rFonts w:ascii="Times New Roman" w:hAnsi="Times New Roman"/>
          <w:sz w:val="28"/>
          <w:szCs w:val="28"/>
        </w:rPr>
        <w:t xml:space="preserve"> АИС </w:t>
      </w:r>
      <w:proofErr w:type="spellStart"/>
      <w:r w:rsidR="009547AA" w:rsidRPr="007C6598">
        <w:rPr>
          <w:rFonts w:ascii="Times New Roman" w:hAnsi="Times New Roman"/>
          <w:sz w:val="28"/>
          <w:szCs w:val="28"/>
        </w:rPr>
        <w:t>услугодателя</w:t>
      </w:r>
      <w:proofErr w:type="spellEnd"/>
      <w:r w:rsidR="009547AA" w:rsidRPr="007C6598">
        <w:rPr>
          <w:rFonts w:ascii="Times New Roman" w:hAnsi="Times New Roman"/>
          <w:sz w:val="28"/>
          <w:szCs w:val="28"/>
        </w:rPr>
        <w:t>)</w:t>
      </w:r>
      <w:r w:rsidRPr="007C6598">
        <w:rPr>
          <w:rFonts w:ascii="Times New Roman" w:hAnsi="Times New Roman"/>
          <w:sz w:val="28"/>
          <w:szCs w:val="28"/>
        </w:rPr>
        <w:t>.</w:t>
      </w:r>
    </w:p>
    <w:p w:rsidR="007C6598" w:rsidRPr="007C6598" w:rsidRDefault="007C6598" w:rsidP="007C6598">
      <w:pPr>
        <w:shd w:val="clear" w:color="auto" w:fill="FFFFFF"/>
        <w:textAlignment w:val="baseline"/>
        <w:rPr>
          <w:rFonts w:ascii="Times New Roman" w:hAnsi="Times New Roman"/>
          <w:sz w:val="28"/>
          <w:szCs w:val="28"/>
        </w:rPr>
      </w:pPr>
      <w:r w:rsidRPr="007C6598">
        <w:rPr>
          <w:rFonts w:ascii="Times New Roman" w:hAnsi="Times New Roman"/>
          <w:sz w:val="28"/>
          <w:szCs w:val="28"/>
        </w:rPr>
        <w:t>Производится п</w:t>
      </w:r>
      <w:r w:rsidR="00D73640">
        <w:rPr>
          <w:rFonts w:ascii="Times New Roman" w:hAnsi="Times New Roman"/>
          <w:sz w:val="28"/>
          <w:szCs w:val="28"/>
        </w:rPr>
        <w:t xml:space="preserve">роверка данных поступивших из </w:t>
      </w:r>
      <w:r w:rsidRPr="007C6598">
        <w:rPr>
          <w:rFonts w:ascii="Times New Roman" w:hAnsi="Times New Roman"/>
          <w:sz w:val="28"/>
          <w:szCs w:val="28"/>
        </w:rPr>
        <w:t xml:space="preserve">АИС </w:t>
      </w:r>
      <w:proofErr w:type="spellStart"/>
      <w:r w:rsidRPr="007C6598">
        <w:rPr>
          <w:rFonts w:ascii="Times New Roman" w:hAnsi="Times New Roman"/>
          <w:sz w:val="28"/>
          <w:szCs w:val="28"/>
        </w:rPr>
        <w:t>услугодателя</w:t>
      </w:r>
      <w:proofErr w:type="spellEnd"/>
      <w:r w:rsidRPr="007C6598">
        <w:rPr>
          <w:rFonts w:ascii="Times New Roman" w:hAnsi="Times New Roman"/>
          <w:sz w:val="28"/>
          <w:szCs w:val="28"/>
        </w:rPr>
        <w:t>.</w:t>
      </w:r>
    </w:p>
    <w:p w:rsidR="007C6598" w:rsidRPr="007C6598" w:rsidRDefault="007C6598" w:rsidP="007C6598">
      <w:pPr>
        <w:shd w:val="clear" w:color="auto" w:fill="FFFFFF"/>
        <w:textAlignment w:val="baseline"/>
        <w:rPr>
          <w:rFonts w:ascii="Times New Roman" w:hAnsi="Times New Roman"/>
          <w:sz w:val="28"/>
          <w:szCs w:val="28"/>
        </w:rPr>
      </w:pPr>
      <w:r w:rsidRPr="007C6598">
        <w:rPr>
          <w:rFonts w:ascii="Times New Roman" w:hAnsi="Times New Roman"/>
          <w:sz w:val="28"/>
          <w:szCs w:val="28"/>
        </w:rPr>
        <w:t xml:space="preserve">55. </w:t>
      </w:r>
      <w:proofErr w:type="spellStart"/>
      <w:r w:rsidRPr="007C6598">
        <w:rPr>
          <w:rFonts w:ascii="Times New Roman" w:hAnsi="Times New Roman"/>
          <w:sz w:val="28"/>
          <w:szCs w:val="28"/>
        </w:rPr>
        <w:t>Услугополучатель</w:t>
      </w:r>
      <w:proofErr w:type="spellEnd"/>
      <w:r w:rsidRPr="007C6598">
        <w:rPr>
          <w:rFonts w:ascii="Times New Roman" w:hAnsi="Times New Roman"/>
          <w:sz w:val="28"/>
          <w:szCs w:val="28"/>
        </w:rPr>
        <w:t xml:space="preserve"> получает результат услуги (справки), сформированный АИС </w:t>
      </w:r>
      <w:proofErr w:type="spellStart"/>
      <w:r w:rsidRPr="007C6598">
        <w:rPr>
          <w:rFonts w:ascii="Times New Roman" w:hAnsi="Times New Roman"/>
          <w:sz w:val="28"/>
          <w:szCs w:val="28"/>
        </w:rPr>
        <w:t>услугодателя</w:t>
      </w:r>
      <w:proofErr w:type="spellEnd"/>
      <w:r w:rsidRPr="007C6598">
        <w:rPr>
          <w:rFonts w:ascii="Times New Roman" w:hAnsi="Times New Roman"/>
          <w:sz w:val="28"/>
          <w:szCs w:val="28"/>
        </w:rPr>
        <w:t xml:space="preserve">. Информация о поступлении и движении средств вкладчика единого накопительного пенсионного фонда формируется с использованием ЭЦП уполномоченного лица </w:t>
      </w:r>
      <w:proofErr w:type="spellStart"/>
      <w:r w:rsidRPr="007C6598">
        <w:rPr>
          <w:rFonts w:ascii="Times New Roman" w:hAnsi="Times New Roman"/>
          <w:sz w:val="28"/>
          <w:szCs w:val="28"/>
        </w:rPr>
        <w:t>услугодателя</w:t>
      </w:r>
      <w:proofErr w:type="spellEnd"/>
      <w:r w:rsidRPr="007C6598">
        <w:rPr>
          <w:rFonts w:ascii="Times New Roman" w:hAnsi="Times New Roman"/>
          <w:sz w:val="28"/>
          <w:szCs w:val="28"/>
        </w:rPr>
        <w:t>, по форме согласно </w:t>
      </w:r>
      <w:hyperlink r:id="rId11" w:anchor="z264" w:history="1">
        <w:r w:rsidRPr="007C6598">
          <w:rPr>
            <w:rFonts w:ascii="Times New Roman" w:hAnsi="Times New Roman"/>
            <w:sz w:val="28"/>
            <w:szCs w:val="28"/>
          </w:rPr>
          <w:t xml:space="preserve">приложению </w:t>
        </w:r>
      </w:hyperlink>
      <w:r w:rsidRPr="007C6598">
        <w:rPr>
          <w:rFonts w:ascii="Times New Roman" w:hAnsi="Times New Roman"/>
          <w:sz w:val="28"/>
          <w:szCs w:val="28"/>
        </w:rPr>
        <w:t>8 к настоящим Правилам.</w:t>
      </w:r>
    </w:p>
    <w:p w:rsidR="007C6598" w:rsidRPr="007C6598" w:rsidRDefault="007C6598" w:rsidP="007C6598">
      <w:pPr>
        <w:shd w:val="clear" w:color="auto" w:fill="FFFFFF"/>
        <w:textAlignment w:val="baseline"/>
        <w:outlineLvl w:val="2"/>
        <w:rPr>
          <w:rFonts w:ascii="Times New Roman" w:hAnsi="Times New Roman"/>
          <w:sz w:val="28"/>
          <w:szCs w:val="28"/>
        </w:rPr>
      </w:pPr>
      <w:r w:rsidRPr="007C6598">
        <w:rPr>
          <w:rFonts w:ascii="Times New Roman" w:hAnsi="Times New Roman"/>
          <w:sz w:val="28"/>
          <w:szCs w:val="28"/>
        </w:rPr>
        <w:t>56.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информации о поступлении и движении средств вкладчика» согласно приложению 7 к настоящим Правилам.</w:t>
      </w:r>
    </w:p>
    <w:p w:rsidR="007C6598" w:rsidRPr="007C6598" w:rsidRDefault="007C6598" w:rsidP="007C6598">
      <w:pPr>
        <w:shd w:val="clear" w:color="auto" w:fill="FFFFFF"/>
        <w:textAlignment w:val="baseline"/>
        <w:outlineLvl w:val="2"/>
        <w:rPr>
          <w:rFonts w:ascii="Times New Roman" w:hAnsi="Times New Roman"/>
          <w:sz w:val="28"/>
          <w:szCs w:val="28"/>
        </w:rPr>
      </w:pPr>
      <w:r w:rsidRPr="007C6598">
        <w:rPr>
          <w:rFonts w:ascii="Times New Roman" w:hAnsi="Times New Roman"/>
          <w:sz w:val="28"/>
          <w:szCs w:val="28"/>
        </w:rPr>
        <w:t xml:space="preserve">57. Сообщение об отказе в выдаче запрашиваемой услуги формируется в случае не подтверждения подлинности ЭЦП </w:t>
      </w:r>
      <w:proofErr w:type="spellStart"/>
      <w:r w:rsidRPr="007C6598">
        <w:rPr>
          <w:rFonts w:ascii="Times New Roman" w:hAnsi="Times New Roman"/>
          <w:sz w:val="28"/>
          <w:szCs w:val="28"/>
        </w:rPr>
        <w:t>услугополучателя</w:t>
      </w:r>
      <w:proofErr w:type="spellEnd"/>
      <w:r w:rsidRPr="007C6598">
        <w:rPr>
          <w:rFonts w:ascii="Times New Roman" w:hAnsi="Times New Roman"/>
          <w:sz w:val="28"/>
          <w:szCs w:val="28"/>
        </w:rPr>
        <w:t xml:space="preserve">, а также в связи с имеющимися нарушениями в данных </w:t>
      </w:r>
      <w:proofErr w:type="spellStart"/>
      <w:r w:rsidRPr="007C6598">
        <w:rPr>
          <w:rFonts w:ascii="Times New Roman" w:hAnsi="Times New Roman"/>
          <w:sz w:val="28"/>
          <w:szCs w:val="28"/>
        </w:rPr>
        <w:t>услугополучателя</w:t>
      </w:r>
      <w:proofErr w:type="spellEnd"/>
      <w:r w:rsidRPr="007C6598">
        <w:rPr>
          <w:rFonts w:ascii="Times New Roman" w:hAnsi="Times New Roman"/>
          <w:sz w:val="28"/>
          <w:szCs w:val="28"/>
        </w:rPr>
        <w:t>.</w:t>
      </w:r>
    </w:p>
    <w:p w:rsidR="007C6598" w:rsidRPr="007C6598" w:rsidRDefault="007C6598" w:rsidP="007C6598">
      <w:pPr>
        <w:shd w:val="clear" w:color="auto" w:fill="FFFFFF"/>
        <w:textAlignment w:val="baseline"/>
        <w:outlineLvl w:val="2"/>
        <w:rPr>
          <w:rFonts w:ascii="Times New Roman" w:hAnsi="Times New Roman"/>
          <w:sz w:val="28"/>
          <w:szCs w:val="28"/>
        </w:rPr>
      </w:pPr>
      <w:r w:rsidRPr="007C6598">
        <w:rPr>
          <w:rFonts w:ascii="Times New Roman" w:hAnsi="Times New Roman"/>
          <w:sz w:val="28"/>
          <w:szCs w:val="28"/>
        </w:rPr>
        <w:lastRenderedPageBreak/>
        <w:t xml:space="preserve">58. АИС </w:t>
      </w:r>
      <w:proofErr w:type="spellStart"/>
      <w:r w:rsidRPr="007C6598">
        <w:rPr>
          <w:rFonts w:ascii="Times New Roman" w:hAnsi="Times New Roman"/>
          <w:sz w:val="28"/>
          <w:szCs w:val="28"/>
        </w:rPr>
        <w:t>услугодателя</w:t>
      </w:r>
      <w:proofErr w:type="spellEnd"/>
      <w:r w:rsidRPr="007C6598">
        <w:rPr>
          <w:rFonts w:ascii="Times New Roman" w:hAnsi="Times New Roman"/>
          <w:sz w:val="28"/>
          <w:szCs w:val="28"/>
        </w:rPr>
        <w:t xml:space="preserve"> обеспечивает комплекс мероприятий, направленных на обеспечение бесперебойного функционирования и актуализация ИС в соответствии с их назначением. АИС </w:t>
      </w:r>
      <w:proofErr w:type="spellStart"/>
      <w:r w:rsidR="009547AA" w:rsidRPr="009547AA">
        <w:rPr>
          <w:rFonts w:ascii="Times New Roman" w:hAnsi="Times New Roman"/>
          <w:sz w:val="28"/>
          <w:szCs w:val="28"/>
        </w:rPr>
        <w:t>у</w:t>
      </w:r>
      <w:r w:rsidRPr="007C6598">
        <w:rPr>
          <w:rFonts w:ascii="Times New Roman" w:hAnsi="Times New Roman"/>
          <w:sz w:val="28"/>
          <w:szCs w:val="28"/>
        </w:rPr>
        <w:t>слугодателя</w:t>
      </w:r>
      <w:proofErr w:type="spellEnd"/>
      <w:r w:rsidRPr="007C6598">
        <w:rPr>
          <w:rFonts w:ascii="Times New Roman" w:hAnsi="Times New Roman"/>
          <w:sz w:val="28"/>
          <w:szCs w:val="28"/>
        </w:rPr>
        <w:t xml:space="preserve"> обеспечивает полноту, достоверность, актуальность и своевременность передаваемых данных.</w:t>
      </w:r>
    </w:p>
    <w:p w:rsidR="00AC06FE" w:rsidRPr="00AC06FE" w:rsidRDefault="007C6598" w:rsidP="007C6598">
      <w:pPr>
        <w:pStyle w:val="a3"/>
        <w:tabs>
          <w:tab w:val="left" w:pos="993"/>
        </w:tabs>
        <w:ind w:left="0"/>
        <w:rPr>
          <w:rFonts w:ascii="Times New Roman" w:hAnsi="Times New Roman"/>
          <w:sz w:val="28"/>
          <w:szCs w:val="28"/>
        </w:rPr>
      </w:pPr>
      <w:r w:rsidRPr="007C6598">
        <w:rPr>
          <w:rFonts w:ascii="Times New Roman" w:hAnsi="Times New Roman"/>
          <w:sz w:val="28"/>
          <w:szCs w:val="28"/>
        </w:rPr>
        <w:t>Информационное взаимодействие осуществляется через Единую транспортную среду государственных органов Республики Казахстан должна применяться ЭЦП, выданная ИС НУЦ.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p w:rsidR="00BE17DB" w:rsidRPr="00BE17DB" w:rsidRDefault="009547AA" w:rsidP="00BE17DB">
      <w:pPr>
        <w:pStyle w:val="a3"/>
        <w:tabs>
          <w:tab w:val="left" w:pos="993"/>
        </w:tabs>
        <w:ind w:left="0"/>
        <w:rPr>
          <w:rFonts w:ascii="Times New Roman" w:hAnsi="Times New Roman"/>
          <w:sz w:val="28"/>
          <w:szCs w:val="28"/>
        </w:rPr>
      </w:pPr>
      <w:r>
        <w:rPr>
          <w:rFonts w:ascii="Times New Roman" w:hAnsi="Times New Roman"/>
          <w:sz w:val="28"/>
          <w:szCs w:val="28"/>
        </w:rPr>
        <w:t xml:space="preserve"> </w:t>
      </w:r>
      <w:r w:rsidR="00BE17DB" w:rsidRPr="00BE17DB">
        <w:rPr>
          <w:rFonts w:ascii="Times New Roman" w:hAnsi="Times New Roman"/>
          <w:sz w:val="28"/>
          <w:szCs w:val="28"/>
        </w:rPr>
        <w:t>Глава 6. Обжалование решений, действий (бездействий) Государственной корпорации и (или) его работников по вопросам оказания государственных услуг жалоба подается на имя руководителя Государственной корпорации.</w:t>
      </w:r>
    </w:p>
    <w:p w:rsidR="00BE17DB" w:rsidRPr="00BE17DB" w:rsidRDefault="00BE17DB" w:rsidP="00BE17DB">
      <w:pPr>
        <w:pStyle w:val="a3"/>
        <w:tabs>
          <w:tab w:val="left" w:pos="993"/>
        </w:tabs>
        <w:ind w:left="0"/>
        <w:rPr>
          <w:rFonts w:ascii="Times New Roman" w:hAnsi="Times New Roman"/>
          <w:sz w:val="28"/>
          <w:szCs w:val="28"/>
        </w:rPr>
      </w:pPr>
      <w:r w:rsidRPr="00BE17DB">
        <w:rPr>
          <w:rFonts w:ascii="Times New Roman" w:hAnsi="Times New Roman"/>
          <w:sz w:val="28"/>
          <w:szCs w:val="28"/>
        </w:rPr>
        <w:t>5</w:t>
      </w:r>
      <w:r w:rsidR="00AC06FE">
        <w:rPr>
          <w:rFonts w:ascii="Times New Roman" w:hAnsi="Times New Roman"/>
          <w:sz w:val="28"/>
          <w:szCs w:val="28"/>
        </w:rPr>
        <w:t>9</w:t>
      </w:r>
      <w:r w:rsidRPr="00BE17DB">
        <w:rPr>
          <w:rFonts w:ascii="Times New Roman" w:hAnsi="Times New Roman"/>
          <w:sz w:val="28"/>
          <w:szCs w:val="28"/>
        </w:rPr>
        <w:t xml:space="preserve">. Жалоба </w:t>
      </w:r>
      <w:proofErr w:type="spellStart"/>
      <w:r w:rsidRPr="00BE17DB">
        <w:rPr>
          <w:rFonts w:ascii="Times New Roman" w:hAnsi="Times New Roman"/>
          <w:sz w:val="28"/>
          <w:szCs w:val="28"/>
        </w:rPr>
        <w:t>услугополучателя</w:t>
      </w:r>
      <w:proofErr w:type="spellEnd"/>
      <w:r w:rsidRPr="00BE17DB">
        <w:rPr>
          <w:rFonts w:ascii="Times New Roman" w:hAnsi="Times New Roman"/>
          <w:sz w:val="28"/>
          <w:szCs w:val="28"/>
        </w:rPr>
        <w:t xml:space="preserve">, поступившая в адрес </w:t>
      </w:r>
      <w:r w:rsidR="00164F6B">
        <w:rPr>
          <w:rFonts w:ascii="Times New Roman" w:hAnsi="Times New Roman"/>
          <w:sz w:val="28"/>
          <w:szCs w:val="28"/>
        </w:rPr>
        <w:t>Государственной корпорации</w:t>
      </w:r>
      <w:r w:rsidRPr="00BE17DB">
        <w:rPr>
          <w:rFonts w:ascii="Times New Roman" w:hAnsi="Times New Roman"/>
          <w:sz w:val="28"/>
          <w:szCs w:val="28"/>
        </w:rPr>
        <w:t xml:space="preserve"> подлежит рассмотрению в течение 5 (пять) рабочих дней со дня ее регистрации.</w:t>
      </w:r>
    </w:p>
    <w:p w:rsidR="00BE17DB" w:rsidRPr="00BE17DB" w:rsidRDefault="00AC06FE" w:rsidP="00BE17DB">
      <w:pPr>
        <w:pStyle w:val="a3"/>
        <w:tabs>
          <w:tab w:val="left" w:pos="993"/>
        </w:tabs>
        <w:ind w:left="0"/>
        <w:rPr>
          <w:rFonts w:ascii="Times New Roman" w:hAnsi="Times New Roman"/>
          <w:sz w:val="28"/>
          <w:szCs w:val="28"/>
        </w:rPr>
      </w:pPr>
      <w:r>
        <w:rPr>
          <w:rFonts w:ascii="Times New Roman" w:hAnsi="Times New Roman"/>
          <w:sz w:val="28"/>
          <w:szCs w:val="28"/>
        </w:rPr>
        <w:t>60</w:t>
      </w:r>
      <w:r w:rsidR="00BE17DB" w:rsidRPr="00BE17DB">
        <w:rPr>
          <w:rFonts w:ascii="Times New Roman" w:hAnsi="Times New Roman"/>
          <w:sz w:val="28"/>
          <w:szCs w:val="28"/>
        </w:rPr>
        <w:t xml:space="preserve">. В случае несогласия с результатами оказанной государственной услуги </w:t>
      </w:r>
      <w:proofErr w:type="spellStart"/>
      <w:r w:rsidR="00BE17DB" w:rsidRPr="00BE17DB">
        <w:rPr>
          <w:rFonts w:ascii="Times New Roman" w:hAnsi="Times New Roman"/>
          <w:sz w:val="28"/>
          <w:szCs w:val="28"/>
        </w:rPr>
        <w:t>услугополучатель</w:t>
      </w:r>
      <w:proofErr w:type="spellEnd"/>
      <w:r w:rsidR="00BE17DB" w:rsidRPr="00BE17DB">
        <w:rPr>
          <w:rFonts w:ascii="Times New Roman" w:hAnsi="Times New Roman"/>
          <w:sz w:val="28"/>
          <w:szCs w:val="28"/>
        </w:rPr>
        <w:t xml:space="preserve"> обращается с жалобой в уполномоченный орган по оценке и контролю за качеством оказания государственных услуг.</w:t>
      </w:r>
    </w:p>
    <w:p w:rsidR="00BE17DB" w:rsidRPr="00BE17DB" w:rsidRDefault="00BE17DB" w:rsidP="00BE17DB">
      <w:pPr>
        <w:pStyle w:val="a3"/>
        <w:tabs>
          <w:tab w:val="left" w:pos="993"/>
        </w:tabs>
        <w:ind w:left="0"/>
        <w:rPr>
          <w:rFonts w:ascii="Times New Roman" w:hAnsi="Times New Roman"/>
          <w:sz w:val="28"/>
          <w:szCs w:val="28"/>
        </w:rPr>
      </w:pPr>
      <w:r w:rsidRPr="00BE17DB">
        <w:rPr>
          <w:rFonts w:ascii="Times New Roman" w:hAnsi="Times New Roman"/>
          <w:sz w:val="28"/>
          <w:szCs w:val="28"/>
        </w:rPr>
        <w:t>6</w:t>
      </w:r>
      <w:r w:rsidR="00AC06FE">
        <w:rPr>
          <w:rFonts w:ascii="Times New Roman" w:hAnsi="Times New Roman"/>
          <w:sz w:val="28"/>
          <w:szCs w:val="28"/>
        </w:rPr>
        <w:t>1</w:t>
      </w:r>
      <w:r w:rsidRPr="00BE17DB">
        <w:rPr>
          <w:rFonts w:ascii="Times New Roman" w:hAnsi="Times New Roman"/>
          <w:sz w:val="28"/>
          <w:szCs w:val="28"/>
        </w:rPr>
        <w:t xml:space="preserve">. Жалоба </w:t>
      </w:r>
      <w:proofErr w:type="spellStart"/>
      <w:r w:rsidRPr="00BE17DB">
        <w:rPr>
          <w:rFonts w:ascii="Times New Roman" w:hAnsi="Times New Roman"/>
          <w:sz w:val="28"/>
          <w:szCs w:val="28"/>
        </w:rPr>
        <w:t>услугополучателя</w:t>
      </w:r>
      <w:proofErr w:type="spellEnd"/>
      <w:r w:rsidRPr="00BE17DB">
        <w:rPr>
          <w:rFonts w:ascii="Times New Roman" w:hAnsi="Times New Roman"/>
          <w:sz w:val="28"/>
          <w:szCs w:val="28"/>
        </w:rPr>
        <w:t>,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p w:rsidR="00861AA8" w:rsidRDefault="00BE17DB" w:rsidP="00BE17DB">
      <w:pPr>
        <w:pStyle w:val="a3"/>
        <w:tabs>
          <w:tab w:val="left" w:pos="993"/>
        </w:tabs>
        <w:ind w:left="0"/>
        <w:rPr>
          <w:rFonts w:ascii="Times New Roman" w:hAnsi="Times New Roman"/>
          <w:sz w:val="28"/>
          <w:szCs w:val="28"/>
        </w:rPr>
      </w:pPr>
      <w:r w:rsidRPr="00BE17DB">
        <w:rPr>
          <w:rFonts w:ascii="Times New Roman" w:hAnsi="Times New Roman"/>
          <w:sz w:val="28"/>
          <w:szCs w:val="28"/>
        </w:rPr>
        <w:t>6</w:t>
      </w:r>
      <w:r w:rsidR="00AC06FE">
        <w:rPr>
          <w:rFonts w:ascii="Times New Roman" w:hAnsi="Times New Roman"/>
          <w:sz w:val="28"/>
          <w:szCs w:val="28"/>
        </w:rPr>
        <w:t>2</w:t>
      </w:r>
      <w:r w:rsidRPr="00BE17DB">
        <w:rPr>
          <w:rFonts w:ascii="Times New Roman" w:hAnsi="Times New Roman"/>
          <w:sz w:val="28"/>
          <w:szCs w:val="28"/>
        </w:rPr>
        <w:t xml:space="preserve">. В случаях несогласия с результатами оказанной государственной услуги </w:t>
      </w:r>
      <w:proofErr w:type="spellStart"/>
      <w:r w:rsidRPr="00BE17DB">
        <w:rPr>
          <w:rFonts w:ascii="Times New Roman" w:hAnsi="Times New Roman"/>
          <w:sz w:val="28"/>
          <w:szCs w:val="28"/>
        </w:rPr>
        <w:t>услугополучатель</w:t>
      </w:r>
      <w:proofErr w:type="spellEnd"/>
      <w:r w:rsidRPr="00BE17DB">
        <w:rPr>
          <w:rFonts w:ascii="Times New Roman" w:hAnsi="Times New Roman"/>
          <w:sz w:val="28"/>
          <w:szCs w:val="28"/>
        </w:rPr>
        <w:t xml:space="preserve"> обращается в суд в установленном законодательством Республики Казахстан порядке.</w:t>
      </w:r>
      <w:r w:rsidR="00861AA8">
        <w:rPr>
          <w:rFonts w:ascii="Times New Roman" w:hAnsi="Times New Roman"/>
          <w:sz w:val="28"/>
          <w:szCs w:val="28"/>
        </w:rPr>
        <w:t>»</w:t>
      </w:r>
      <w:r w:rsidR="009547AA">
        <w:rPr>
          <w:rFonts w:ascii="Times New Roman" w:hAnsi="Times New Roman"/>
          <w:sz w:val="28"/>
          <w:szCs w:val="28"/>
        </w:rPr>
        <w:t>;</w:t>
      </w:r>
    </w:p>
    <w:p w:rsidR="005D06BB" w:rsidRPr="00861AA8" w:rsidRDefault="0091049D" w:rsidP="00861AA8">
      <w:pPr>
        <w:tabs>
          <w:tab w:val="left" w:pos="709"/>
          <w:tab w:val="left" w:pos="993"/>
        </w:tabs>
        <w:rPr>
          <w:rFonts w:ascii="Times New Roman" w:eastAsia="Times New Roman" w:hAnsi="Times New Roman"/>
          <w:sz w:val="28"/>
          <w:szCs w:val="28"/>
        </w:rPr>
      </w:pPr>
      <w:r>
        <w:rPr>
          <w:rFonts w:ascii="Times New Roman" w:hAnsi="Times New Roman"/>
          <w:sz w:val="28"/>
          <w:szCs w:val="28"/>
        </w:rPr>
        <w:t>д</w:t>
      </w:r>
      <w:r w:rsidR="00861AA8">
        <w:rPr>
          <w:rFonts w:ascii="Times New Roman" w:hAnsi="Times New Roman"/>
          <w:sz w:val="28"/>
          <w:szCs w:val="28"/>
        </w:rPr>
        <w:t>ополнить приложениями</w:t>
      </w:r>
      <w:r>
        <w:rPr>
          <w:rFonts w:ascii="Times New Roman" w:hAnsi="Times New Roman"/>
          <w:sz w:val="28"/>
          <w:szCs w:val="28"/>
        </w:rPr>
        <w:t xml:space="preserve"> 7 </w:t>
      </w:r>
      <w:r w:rsidR="00861AA8">
        <w:rPr>
          <w:rFonts w:ascii="Times New Roman" w:hAnsi="Times New Roman"/>
          <w:sz w:val="28"/>
          <w:szCs w:val="28"/>
        </w:rPr>
        <w:t xml:space="preserve">и 8 </w:t>
      </w:r>
      <w:r w:rsidR="009547AA">
        <w:rPr>
          <w:rFonts w:ascii="Times New Roman" w:eastAsia="Times New Roman" w:hAnsi="Times New Roman"/>
          <w:sz w:val="28"/>
          <w:szCs w:val="28"/>
        </w:rPr>
        <w:t>согласно приложениям 1 и 2</w:t>
      </w:r>
      <w:r w:rsidR="00861AA8" w:rsidRPr="00A01753">
        <w:rPr>
          <w:rFonts w:ascii="Times New Roman" w:eastAsia="Times New Roman" w:hAnsi="Times New Roman"/>
          <w:sz w:val="28"/>
          <w:szCs w:val="28"/>
        </w:rPr>
        <w:t xml:space="preserve"> к настоящему постановлению.</w:t>
      </w:r>
    </w:p>
    <w:p w:rsidR="003663D3" w:rsidRDefault="003727BC" w:rsidP="00BE17DB">
      <w:pPr>
        <w:pStyle w:val="a3"/>
        <w:numPr>
          <w:ilvl w:val="0"/>
          <w:numId w:val="2"/>
        </w:numPr>
        <w:tabs>
          <w:tab w:val="left" w:pos="709"/>
          <w:tab w:val="left" w:pos="993"/>
        </w:tabs>
        <w:ind w:left="0" w:firstLine="709"/>
        <w:rPr>
          <w:rFonts w:ascii="Times New Roman" w:hAnsi="Times New Roman"/>
          <w:sz w:val="28"/>
          <w:szCs w:val="28"/>
        </w:rPr>
      </w:pPr>
      <w:r w:rsidRPr="001B751F">
        <w:rPr>
          <w:rFonts w:ascii="Times New Roman" w:hAnsi="Times New Roman"/>
          <w:sz w:val="28"/>
          <w:szCs w:val="28"/>
        </w:rPr>
        <w:t xml:space="preserve">Приостановить действие редакции </w:t>
      </w:r>
      <w:r w:rsidR="00BE17DB">
        <w:rPr>
          <w:rFonts w:ascii="Times New Roman" w:hAnsi="Times New Roman"/>
          <w:sz w:val="28"/>
          <w:szCs w:val="28"/>
        </w:rPr>
        <w:t xml:space="preserve">абзацев </w:t>
      </w:r>
      <w:r w:rsidR="00AC06FE">
        <w:rPr>
          <w:rFonts w:ascii="Times New Roman" w:hAnsi="Times New Roman"/>
          <w:sz w:val="28"/>
          <w:szCs w:val="28"/>
        </w:rPr>
        <w:t>дв</w:t>
      </w:r>
      <w:r w:rsidR="00BE17DB">
        <w:rPr>
          <w:rFonts w:ascii="Times New Roman" w:hAnsi="Times New Roman"/>
          <w:sz w:val="28"/>
          <w:szCs w:val="28"/>
        </w:rPr>
        <w:t>адцать</w:t>
      </w:r>
      <w:r w:rsidR="00AC06FE">
        <w:rPr>
          <w:rFonts w:ascii="Times New Roman" w:hAnsi="Times New Roman"/>
          <w:sz w:val="28"/>
          <w:szCs w:val="28"/>
        </w:rPr>
        <w:t xml:space="preserve"> </w:t>
      </w:r>
      <w:r w:rsidR="003663D3">
        <w:rPr>
          <w:rFonts w:ascii="Times New Roman" w:hAnsi="Times New Roman"/>
          <w:sz w:val="28"/>
          <w:szCs w:val="28"/>
        </w:rPr>
        <w:t>первого</w:t>
      </w:r>
      <w:r w:rsidR="00BE17DB">
        <w:rPr>
          <w:rFonts w:ascii="Times New Roman" w:hAnsi="Times New Roman"/>
          <w:sz w:val="28"/>
          <w:szCs w:val="28"/>
        </w:rPr>
        <w:t xml:space="preserve">, </w:t>
      </w:r>
      <w:r w:rsidR="00AC06FE">
        <w:rPr>
          <w:rFonts w:ascii="Times New Roman" w:hAnsi="Times New Roman"/>
          <w:sz w:val="28"/>
          <w:szCs w:val="28"/>
        </w:rPr>
        <w:t xml:space="preserve">двадцать </w:t>
      </w:r>
      <w:r w:rsidR="003663D3">
        <w:rPr>
          <w:rFonts w:ascii="Times New Roman" w:hAnsi="Times New Roman"/>
          <w:sz w:val="28"/>
          <w:szCs w:val="28"/>
        </w:rPr>
        <w:t>второго</w:t>
      </w:r>
      <w:r w:rsidR="00BE17DB">
        <w:rPr>
          <w:rFonts w:ascii="Times New Roman" w:hAnsi="Times New Roman"/>
          <w:sz w:val="28"/>
          <w:szCs w:val="28"/>
        </w:rPr>
        <w:t xml:space="preserve"> и </w:t>
      </w:r>
      <w:r w:rsidR="00AC06FE">
        <w:rPr>
          <w:rFonts w:ascii="Times New Roman" w:hAnsi="Times New Roman"/>
          <w:sz w:val="28"/>
          <w:szCs w:val="28"/>
        </w:rPr>
        <w:t xml:space="preserve">двадцать </w:t>
      </w:r>
      <w:r w:rsidR="003663D3">
        <w:rPr>
          <w:rFonts w:ascii="Times New Roman" w:hAnsi="Times New Roman"/>
          <w:sz w:val="28"/>
          <w:szCs w:val="28"/>
        </w:rPr>
        <w:t>третьего настоящих</w:t>
      </w:r>
      <w:r w:rsidR="00BE17DB">
        <w:rPr>
          <w:rFonts w:ascii="Times New Roman" w:hAnsi="Times New Roman"/>
          <w:sz w:val="28"/>
          <w:szCs w:val="28"/>
        </w:rPr>
        <w:t xml:space="preserve"> </w:t>
      </w:r>
      <w:r w:rsidR="003663D3">
        <w:rPr>
          <w:rFonts w:ascii="Times New Roman" w:hAnsi="Times New Roman"/>
          <w:sz w:val="28"/>
          <w:szCs w:val="28"/>
        </w:rPr>
        <w:t>Правил</w:t>
      </w:r>
      <w:r w:rsidR="00BE17DB">
        <w:rPr>
          <w:rFonts w:ascii="Times New Roman" w:hAnsi="Times New Roman"/>
          <w:sz w:val="28"/>
          <w:szCs w:val="28"/>
        </w:rPr>
        <w:t xml:space="preserve"> </w:t>
      </w:r>
      <w:r w:rsidR="00BE17DB" w:rsidRPr="00BE17DB">
        <w:rPr>
          <w:rFonts w:ascii="Times New Roman" w:hAnsi="Times New Roman"/>
          <w:sz w:val="28"/>
          <w:szCs w:val="28"/>
        </w:rPr>
        <w:t>до 1 января 2021 года</w:t>
      </w:r>
      <w:r w:rsidR="00BE17DB">
        <w:rPr>
          <w:rFonts w:ascii="Times New Roman" w:hAnsi="Times New Roman"/>
          <w:sz w:val="28"/>
          <w:szCs w:val="28"/>
        </w:rPr>
        <w:t xml:space="preserve">. </w:t>
      </w:r>
    </w:p>
    <w:p w:rsidR="003727BC" w:rsidRPr="00BE17DB" w:rsidRDefault="00BE17DB" w:rsidP="003663D3">
      <w:pPr>
        <w:pStyle w:val="a3"/>
        <w:tabs>
          <w:tab w:val="left" w:pos="993"/>
        </w:tabs>
        <w:ind w:left="0"/>
        <w:rPr>
          <w:rFonts w:ascii="Times New Roman" w:hAnsi="Times New Roman"/>
          <w:sz w:val="28"/>
          <w:szCs w:val="28"/>
        </w:rPr>
      </w:pPr>
      <w:r w:rsidRPr="00BE17DB">
        <w:rPr>
          <w:rFonts w:ascii="Times New Roman" w:hAnsi="Times New Roman"/>
          <w:sz w:val="28"/>
          <w:szCs w:val="28"/>
        </w:rPr>
        <w:t>Установить, что с 1 января 2021 года</w:t>
      </w:r>
      <w:r>
        <w:rPr>
          <w:rFonts w:ascii="Times New Roman" w:hAnsi="Times New Roman"/>
          <w:sz w:val="28"/>
          <w:szCs w:val="28"/>
        </w:rPr>
        <w:t xml:space="preserve"> абзац</w:t>
      </w:r>
      <w:r w:rsidR="00153061">
        <w:rPr>
          <w:rFonts w:ascii="Times New Roman" w:hAnsi="Times New Roman"/>
          <w:sz w:val="28"/>
          <w:szCs w:val="28"/>
        </w:rPr>
        <w:t>ы</w:t>
      </w:r>
      <w:r>
        <w:rPr>
          <w:rFonts w:ascii="Times New Roman" w:hAnsi="Times New Roman"/>
          <w:sz w:val="28"/>
          <w:szCs w:val="28"/>
        </w:rPr>
        <w:t xml:space="preserve"> </w:t>
      </w:r>
      <w:r w:rsidR="00AC06FE" w:rsidRPr="00AC06FE">
        <w:rPr>
          <w:rFonts w:ascii="Times New Roman" w:hAnsi="Times New Roman"/>
          <w:sz w:val="28"/>
          <w:szCs w:val="28"/>
        </w:rPr>
        <w:t xml:space="preserve">двадцать </w:t>
      </w:r>
      <w:r w:rsidR="003663D3">
        <w:rPr>
          <w:rFonts w:ascii="Times New Roman" w:hAnsi="Times New Roman"/>
          <w:sz w:val="28"/>
          <w:szCs w:val="28"/>
        </w:rPr>
        <w:t>первый</w:t>
      </w:r>
      <w:r w:rsidR="00AC06FE" w:rsidRPr="00AC06FE">
        <w:rPr>
          <w:rFonts w:ascii="Times New Roman" w:hAnsi="Times New Roman"/>
          <w:sz w:val="28"/>
          <w:szCs w:val="28"/>
        </w:rPr>
        <w:t xml:space="preserve">, двадцать </w:t>
      </w:r>
      <w:r w:rsidR="003663D3">
        <w:rPr>
          <w:rFonts w:ascii="Times New Roman" w:hAnsi="Times New Roman"/>
          <w:sz w:val="28"/>
          <w:szCs w:val="28"/>
        </w:rPr>
        <w:t>второй</w:t>
      </w:r>
      <w:r w:rsidR="00AC06FE" w:rsidRPr="00AC06FE">
        <w:rPr>
          <w:rFonts w:ascii="Times New Roman" w:hAnsi="Times New Roman"/>
          <w:sz w:val="28"/>
          <w:szCs w:val="28"/>
        </w:rPr>
        <w:t xml:space="preserve"> и двадцать </w:t>
      </w:r>
      <w:r w:rsidR="003663D3">
        <w:rPr>
          <w:rFonts w:ascii="Times New Roman" w:hAnsi="Times New Roman"/>
          <w:sz w:val="28"/>
          <w:szCs w:val="28"/>
        </w:rPr>
        <w:t>третий</w:t>
      </w:r>
      <w:r>
        <w:rPr>
          <w:rFonts w:ascii="Times New Roman" w:hAnsi="Times New Roman"/>
          <w:sz w:val="28"/>
          <w:szCs w:val="28"/>
        </w:rPr>
        <w:t xml:space="preserve"> настоящ</w:t>
      </w:r>
      <w:r w:rsidR="003663D3">
        <w:rPr>
          <w:rFonts w:ascii="Times New Roman" w:hAnsi="Times New Roman"/>
          <w:sz w:val="28"/>
          <w:szCs w:val="28"/>
        </w:rPr>
        <w:t>их</w:t>
      </w:r>
      <w:r>
        <w:rPr>
          <w:rFonts w:ascii="Times New Roman" w:hAnsi="Times New Roman"/>
          <w:sz w:val="28"/>
          <w:szCs w:val="28"/>
        </w:rPr>
        <w:t xml:space="preserve"> </w:t>
      </w:r>
      <w:r w:rsidR="003663D3">
        <w:rPr>
          <w:rFonts w:ascii="Times New Roman" w:hAnsi="Times New Roman"/>
          <w:sz w:val="28"/>
          <w:szCs w:val="28"/>
        </w:rPr>
        <w:t>Правил</w:t>
      </w:r>
      <w:r>
        <w:rPr>
          <w:rFonts w:ascii="Times New Roman" w:hAnsi="Times New Roman"/>
          <w:sz w:val="28"/>
          <w:szCs w:val="28"/>
        </w:rPr>
        <w:t xml:space="preserve"> </w:t>
      </w:r>
      <w:r w:rsidR="003727BC" w:rsidRPr="00BE17DB">
        <w:rPr>
          <w:rFonts w:ascii="Times New Roman" w:hAnsi="Times New Roman"/>
          <w:sz w:val="28"/>
          <w:szCs w:val="28"/>
        </w:rPr>
        <w:t>действу</w:t>
      </w:r>
      <w:r>
        <w:rPr>
          <w:rFonts w:ascii="Times New Roman" w:hAnsi="Times New Roman"/>
          <w:sz w:val="28"/>
          <w:szCs w:val="28"/>
        </w:rPr>
        <w:t>ю</w:t>
      </w:r>
      <w:r w:rsidR="003727BC" w:rsidRPr="00BE17DB">
        <w:rPr>
          <w:rFonts w:ascii="Times New Roman" w:hAnsi="Times New Roman"/>
          <w:sz w:val="28"/>
          <w:szCs w:val="28"/>
        </w:rPr>
        <w:t>т в следующей редакции:</w:t>
      </w:r>
    </w:p>
    <w:p w:rsidR="003727BC" w:rsidRPr="003727BC" w:rsidRDefault="003727BC" w:rsidP="003727BC">
      <w:pPr>
        <w:rPr>
          <w:rFonts w:ascii="Times New Roman" w:hAnsi="Times New Roman"/>
          <w:sz w:val="28"/>
          <w:szCs w:val="28"/>
        </w:rPr>
      </w:pPr>
      <w:r>
        <w:rPr>
          <w:rFonts w:ascii="Times New Roman" w:hAnsi="Times New Roman"/>
          <w:sz w:val="28"/>
          <w:szCs w:val="28"/>
        </w:rPr>
        <w:t>«</w:t>
      </w:r>
      <w:bookmarkStart w:id="1" w:name="z197"/>
      <w:r w:rsidRPr="003727BC">
        <w:rPr>
          <w:rFonts w:ascii="Times New Roman" w:hAnsi="Times New Roman"/>
          <w:sz w:val="28"/>
          <w:szCs w:val="28"/>
        </w:rPr>
        <w:t>3) указанных в пункте 1 статьи 341 Налогового кодекса, за исключением установленных подпунктами 12), 31), 32) и 53) пункта 1 статьи 341 Налогового кодекса, а также подпунктами 46) и 47) пункта 1 статьи 341 Налогового кодекса (в части утраченного заработка (дохода).</w:t>
      </w:r>
    </w:p>
    <w:p w:rsidR="003727BC" w:rsidRPr="003727BC" w:rsidRDefault="003727BC" w:rsidP="003727BC">
      <w:pPr>
        <w:rPr>
          <w:rFonts w:ascii="Times New Roman" w:hAnsi="Times New Roman"/>
          <w:sz w:val="28"/>
          <w:szCs w:val="28"/>
        </w:rPr>
      </w:pPr>
      <w:bookmarkStart w:id="2" w:name="z198"/>
      <w:bookmarkEnd w:id="1"/>
      <w:r w:rsidRPr="003727BC">
        <w:rPr>
          <w:rFonts w:ascii="Times New Roman" w:hAnsi="Times New Roman"/>
          <w:sz w:val="28"/>
          <w:szCs w:val="28"/>
        </w:rPr>
        <w:t>При исчислении обязательных пенсионных взносов не применяются корректировки к облагаемому доходу работника, указанные в подпункте 52) пункта 1 статьи 341 Налогового кодекса.</w:t>
      </w:r>
    </w:p>
    <w:p w:rsidR="003727BC" w:rsidRPr="003727BC" w:rsidRDefault="003727BC" w:rsidP="003727BC">
      <w:pPr>
        <w:rPr>
          <w:rFonts w:ascii="Times New Roman" w:hAnsi="Times New Roman"/>
          <w:sz w:val="28"/>
          <w:szCs w:val="28"/>
        </w:rPr>
      </w:pPr>
      <w:bookmarkStart w:id="3" w:name="z199"/>
      <w:bookmarkEnd w:id="2"/>
      <w:r w:rsidRPr="003727BC">
        <w:rPr>
          <w:rFonts w:ascii="Times New Roman" w:hAnsi="Times New Roman"/>
          <w:sz w:val="28"/>
          <w:szCs w:val="28"/>
        </w:rPr>
        <w:t>При этом обязательные пенсионные взносы в ЕНПФ не удерживаются с доходов, предусмотренных абзацем шестым подпункта 22) пункта 1 статьи 341 Налогового кодекса;»</w:t>
      </w:r>
      <w:r w:rsidR="009F0F6E">
        <w:rPr>
          <w:rFonts w:ascii="Times New Roman" w:hAnsi="Times New Roman"/>
          <w:sz w:val="28"/>
          <w:szCs w:val="28"/>
        </w:rPr>
        <w:t>.</w:t>
      </w:r>
    </w:p>
    <w:bookmarkEnd w:id="3"/>
    <w:p w:rsidR="00423E91" w:rsidRPr="003727BC" w:rsidRDefault="003727BC" w:rsidP="00423E91">
      <w:pPr>
        <w:pStyle w:val="a3"/>
        <w:numPr>
          <w:ilvl w:val="0"/>
          <w:numId w:val="2"/>
        </w:numPr>
        <w:tabs>
          <w:tab w:val="left" w:pos="709"/>
          <w:tab w:val="left" w:pos="993"/>
        </w:tabs>
        <w:ind w:left="0" w:firstLine="709"/>
        <w:rPr>
          <w:rFonts w:ascii="Times New Roman" w:hAnsi="Times New Roman"/>
          <w:sz w:val="28"/>
          <w:szCs w:val="28"/>
        </w:rPr>
      </w:pPr>
      <w:r>
        <w:rPr>
          <w:rFonts w:ascii="Times New Roman" w:hAnsi="Times New Roman"/>
          <w:sz w:val="28"/>
          <w:szCs w:val="28"/>
        </w:rPr>
        <w:lastRenderedPageBreak/>
        <w:t xml:space="preserve"> </w:t>
      </w:r>
      <w:r w:rsidR="00423E91" w:rsidRPr="003727BC">
        <w:rPr>
          <w:rFonts w:ascii="Times New Roman" w:hAnsi="Times New Roman"/>
          <w:sz w:val="28"/>
          <w:szCs w:val="28"/>
        </w:rPr>
        <w:t>Настоящее постановление вводится в действие</w:t>
      </w:r>
      <w:r w:rsidR="00423E91">
        <w:rPr>
          <w:rFonts w:ascii="Times New Roman" w:hAnsi="Times New Roman"/>
          <w:sz w:val="28"/>
          <w:szCs w:val="28"/>
        </w:rPr>
        <w:t xml:space="preserve"> по истечении десяти календарных дней со дня официального опубликования и распространяется на отношения, возникшие </w:t>
      </w:r>
      <w:r w:rsidR="00423E91" w:rsidRPr="003727BC">
        <w:rPr>
          <w:rFonts w:ascii="Times New Roman" w:hAnsi="Times New Roman"/>
          <w:sz w:val="28"/>
          <w:szCs w:val="28"/>
        </w:rPr>
        <w:t>с 1 января 2020 года.</w:t>
      </w:r>
    </w:p>
    <w:p w:rsidR="003727BC" w:rsidRPr="003727BC" w:rsidRDefault="003727BC" w:rsidP="003727BC">
      <w:pPr>
        <w:pStyle w:val="a3"/>
        <w:tabs>
          <w:tab w:val="left" w:pos="993"/>
        </w:tabs>
        <w:ind w:left="709" w:firstLine="0"/>
        <w:rPr>
          <w:rFonts w:ascii="Times New Roman" w:hAnsi="Times New Roman"/>
          <w:sz w:val="28"/>
          <w:szCs w:val="28"/>
        </w:rPr>
      </w:pPr>
    </w:p>
    <w:p w:rsidR="00333B07" w:rsidRPr="00D50E30" w:rsidRDefault="00333B07" w:rsidP="00861AA8">
      <w:pPr>
        <w:ind w:firstLine="0"/>
        <w:contextualSpacing/>
        <w:rPr>
          <w:rFonts w:ascii="Times New Roman" w:hAnsi="Times New Roman"/>
          <w:sz w:val="28"/>
          <w:szCs w:val="28"/>
        </w:rPr>
      </w:pPr>
    </w:p>
    <w:p w:rsidR="00333B07" w:rsidRPr="00816C8F" w:rsidRDefault="005D6F78" w:rsidP="00333B07">
      <w:pPr>
        <w:contextualSpacing/>
        <w:rPr>
          <w:rFonts w:ascii="Times New Roman" w:hAnsi="Times New Roman"/>
          <w:b/>
          <w:sz w:val="28"/>
          <w:szCs w:val="28"/>
        </w:rPr>
      </w:pPr>
      <w:r>
        <w:rPr>
          <w:rFonts w:ascii="Times New Roman" w:hAnsi="Times New Roman"/>
          <w:b/>
          <w:sz w:val="28"/>
          <w:szCs w:val="28"/>
        </w:rPr>
        <w:t xml:space="preserve">   </w:t>
      </w:r>
      <w:r w:rsidR="00333B07" w:rsidRPr="00816C8F">
        <w:rPr>
          <w:rFonts w:ascii="Times New Roman" w:hAnsi="Times New Roman"/>
          <w:b/>
          <w:sz w:val="28"/>
          <w:szCs w:val="28"/>
        </w:rPr>
        <w:t>Премьер-Министр</w:t>
      </w:r>
    </w:p>
    <w:p w:rsidR="00333B07" w:rsidRPr="00816C8F" w:rsidRDefault="00333B07" w:rsidP="00333B07">
      <w:pPr>
        <w:contextualSpacing/>
        <w:rPr>
          <w:rFonts w:ascii="Times New Roman" w:hAnsi="Times New Roman"/>
          <w:b/>
          <w:sz w:val="28"/>
          <w:szCs w:val="28"/>
          <w:lang w:val="kk-KZ"/>
        </w:rPr>
      </w:pPr>
      <w:r w:rsidRPr="00816C8F">
        <w:rPr>
          <w:rFonts w:ascii="Times New Roman" w:hAnsi="Times New Roman"/>
          <w:b/>
          <w:sz w:val="28"/>
          <w:szCs w:val="28"/>
        </w:rPr>
        <w:t xml:space="preserve">Республики Казахстан </w:t>
      </w:r>
      <w:r w:rsidRPr="00816C8F">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16C8F">
        <w:rPr>
          <w:rFonts w:ascii="Times New Roman" w:hAnsi="Times New Roman"/>
          <w:b/>
          <w:sz w:val="28"/>
          <w:szCs w:val="28"/>
        </w:rPr>
        <w:tab/>
      </w:r>
      <w:r w:rsidRPr="00816C8F">
        <w:rPr>
          <w:rFonts w:ascii="Times New Roman" w:hAnsi="Times New Roman"/>
          <w:b/>
          <w:sz w:val="28"/>
          <w:szCs w:val="28"/>
        </w:rPr>
        <w:tab/>
      </w:r>
      <w:r w:rsidRPr="00816C8F">
        <w:rPr>
          <w:rFonts w:ascii="Times New Roman" w:hAnsi="Times New Roman"/>
          <w:b/>
          <w:sz w:val="28"/>
          <w:szCs w:val="28"/>
        </w:rPr>
        <w:tab/>
      </w:r>
      <w:r w:rsidRPr="00816C8F">
        <w:rPr>
          <w:rFonts w:ascii="Times New Roman" w:hAnsi="Times New Roman"/>
          <w:b/>
          <w:sz w:val="28"/>
          <w:szCs w:val="28"/>
          <w:lang w:val="kk-KZ"/>
        </w:rPr>
        <w:t>А</w:t>
      </w:r>
      <w:r w:rsidRPr="00816C8F">
        <w:rPr>
          <w:rFonts w:ascii="Times New Roman" w:hAnsi="Times New Roman"/>
          <w:b/>
          <w:sz w:val="28"/>
          <w:szCs w:val="28"/>
        </w:rPr>
        <w:t xml:space="preserve">. </w:t>
      </w:r>
      <w:r w:rsidRPr="00816C8F">
        <w:rPr>
          <w:rFonts w:ascii="Times New Roman" w:hAnsi="Times New Roman"/>
          <w:b/>
          <w:sz w:val="28"/>
          <w:szCs w:val="28"/>
          <w:lang w:val="kk-KZ"/>
        </w:rPr>
        <w:t>Мамин</w:t>
      </w:r>
    </w:p>
    <w:p w:rsidR="00333B07" w:rsidRPr="0094367B" w:rsidRDefault="00333B07" w:rsidP="00333B07">
      <w:pPr>
        <w:rPr>
          <w:rFonts w:ascii="Times New Roman" w:hAnsi="Times New Roman"/>
          <w:sz w:val="28"/>
          <w:szCs w:val="28"/>
          <w:lang w:val="kk-KZ"/>
        </w:rPr>
      </w:pPr>
    </w:p>
    <w:p w:rsidR="00333B07" w:rsidRDefault="00333B07" w:rsidP="00333B07">
      <w:pPr>
        <w:rPr>
          <w:rFonts w:ascii="Times New Roman" w:hAnsi="Times New Roman"/>
          <w:sz w:val="28"/>
          <w:szCs w:val="28"/>
        </w:rPr>
      </w:pPr>
    </w:p>
    <w:p w:rsidR="0047519D" w:rsidRDefault="0047519D"/>
    <w:sectPr w:rsidR="0047519D" w:rsidSect="005D6F78">
      <w:headerReference w:type="default" r:id="rId12"/>
      <w:pgSz w:w="11906" w:h="16838"/>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0CB" w:rsidRDefault="00D400CB" w:rsidP="005D6F78">
      <w:r>
        <w:separator/>
      </w:r>
    </w:p>
  </w:endnote>
  <w:endnote w:type="continuationSeparator" w:id="0">
    <w:p w:rsidR="00D400CB" w:rsidRDefault="00D400CB" w:rsidP="005D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0CB" w:rsidRDefault="00D400CB" w:rsidP="005D6F78">
      <w:r>
        <w:separator/>
      </w:r>
    </w:p>
  </w:footnote>
  <w:footnote w:type="continuationSeparator" w:id="0">
    <w:p w:rsidR="00D400CB" w:rsidRDefault="00D400CB" w:rsidP="005D6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293901"/>
      <w:docPartObj>
        <w:docPartGallery w:val="Page Numbers (Top of Page)"/>
        <w:docPartUnique/>
      </w:docPartObj>
    </w:sdtPr>
    <w:sdtEndPr/>
    <w:sdtContent>
      <w:p w:rsidR="005D6F78" w:rsidRDefault="005D6F78">
        <w:pPr>
          <w:pStyle w:val="a8"/>
          <w:jc w:val="center"/>
        </w:pPr>
        <w:r>
          <w:fldChar w:fldCharType="begin"/>
        </w:r>
        <w:r>
          <w:instrText>PAGE   \* MERGEFORMAT</w:instrText>
        </w:r>
        <w:r>
          <w:fldChar w:fldCharType="separate"/>
        </w:r>
        <w:r w:rsidR="00F04CD7">
          <w:rPr>
            <w:noProof/>
          </w:rPr>
          <w:t>7</w:t>
        </w:r>
        <w:r>
          <w:fldChar w:fldCharType="end"/>
        </w:r>
      </w:p>
    </w:sdtContent>
  </w:sdt>
  <w:p w:rsidR="005D6F78" w:rsidRDefault="005D6F7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328D3"/>
    <w:multiLevelType w:val="hybridMultilevel"/>
    <w:tmpl w:val="0696E5F0"/>
    <w:lvl w:ilvl="0" w:tplc="A44EED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8E867ED"/>
    <w:multiLevelType w:val="hybridMultilevel"/>
    <w:tmpl w:val="A5AEAF28"/>
    <w:lvl w:ilvl="0" w:tplc="903AA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C8"/>
    <w:rsid w:val="00153061"/>
    <w:rsid w:val="00164F6B"/>
    <w:rsid w:val="001B751F"/>
    <w:rsid w:val="00333B07"/>
    <w:rsid w:val="00350BFE"/>
    <w:rsid w:val="003663D3"/>
    <w:rsid w:val="003727BC"/>
    <w:rsid w:val="00423E91"/>
    <w:rsid w:val="00446C14"/>
    <w:rsid w:val="0047519D"/>
    <w:rsid w:val="004A74C8"/>
    <w:rsid w:val="004D200A"/>
    <w:rsid w:val="004E3712"/>
    <w:rsid w:val="00525D2D"/>
    <w:rsid w:val="005424D1"/>
    <w:rsid w:val="00596E14"/>
    <w:rsid w:val="005D06BB"/>
    <w:rsid w:val="005D6F78"/>
    <w:rsid w:val="006E20EA"/>
    <w:rsid w:val="007C6598"/>
    <w:rsid w:val="007C6A79"/>
    <w:rsid w:val="00861AA8"/>
    <w:rsid w:val="0090268A"/>
    <w:rsid w:val="009074DE"/>
    <w:rsid w:val="0091049D"/>
    <w:rsid w:val="009333CF"/>
    <w:rsid w:val="009547AA"/>
    <w:rsid w:val="009F0F6E"/>
    <w:rsid w:val="00AC06FE"/>
    <w:rsid w:val="00B829CB"/>
    <w:rsid w:val="00BE17DB"/>
    <w:rsid w:val="00C315BC"/>
    <w:rsid w:val="00D400CB"/>
    <w:rsid w:val="00D73640"/>
    <w:rsid w:val="00F03DCF"/>
    <w:rsid w:val="00F04CD7"/>
    <w:rsid w:val="00F2612B"/>
    <w:rsid w:val="00FD18F2"/>
    <w:rsid w:val="00FE00C5"/>
    <w:rsid w:val="00FE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E9340-5AF1-4CBD-96D4-10B8BA6A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B07"/>
    <w:pPr>
      <w:spacing w:after="0" w:line="240" w:lineRule="auto"/>
      <w:ind w:firstLine="709"/>
      <w:jc w:val="both"/>
    </w:pPr>
    <w:rPr>
      <w:rFonts w:ascii="Calibri" w:eastAsia="Calibri" w:hAnsi="Calibri"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Списки,Colorful List - Accent 11CxSpLast,H1-1,Заголовок3,Bullet List,FooterText,numbered,Содержание. 2 уровень,AC List 01,List Paragraph,маркированный,Bullet 1,Use Case List Paragraph,Заголовок 5.1"/>
    <w:basedOn w:val="a"/>
    <w:link w:val="a4"/>
    <w:uiPriority w:val="34"/>
    <w:qFormat/>
    <w:rsid w:val="003727BC"/>
    <w:pPr>
      <w:ind w:left="720"/>
      <w:contextualSpacing/>
    </w:pPr>
  </w:style>
  <w:style w:type="character" w:styleId="a5">
    <w:name w:val="Hyperlink"/>
    <w:basedOn w:val="a0"/>
    <w:uiPriority w:val="99"/>
    <w:unhideWhenUsed/>
    <w:rsid w:val="003727BC"/>
    <w:rPr>
      <w:color w:val="0000FF"/>
      <w:u w:val="single"/>
    </w:rPr>
  </w:style>
  <w:style w:type="paragraph" w:styleId="a6">
    <w:name w:val="Balloon Text"/>
    <w:basedOn w:val="a"/>
    <w:link w:val="a7"/>
    <w:uiPriority w:val="99"/>
    <w:semiHidden/>
    <w:unhideWhenUsed/>
    <w:rsid w:val="00FE00C5"/>
    <w:rPr>
      <w:rFonts w:ascii="Segoe UI" w:hAnsi="Segoe UI" w:cs="Segoe UI"/>
      <w:sz w:val="18"/>
      <w:szCs w:val="18"/>
    </w:rPr>
  </w:style>
  <w:style w:type="character" w:customStyle="1" w:styleId="a7">
    <w:name w:val="Текст выноски Знак"/>
    <w:basedOn w:val="a0"/>
    <w:link w:val="a6"/>
    <w:uiPriority w:val="99"/>
    <w:semiHidden/>
    <w:rsid w:val="00FE00C5"/>
    <w:rPr>
      <w:rFonts w:ascii="Segoe UI" w:eastAsia="Calibri" w:hAnsi="Segoe UI" w:cs="Segoe UI"/>
      <w:sz w:val="18"/>
      <w:szCs w:val="18"/>
      <w:lang w:eastAsia="ru-RU"/>
    </w:rPr>
  </w:style>
  <w:style w:type="paragraph" w:styleId="a8">
    <w:name w:val="header"/>
    <w:basedOn w:val="a"/>
    <w:link w:val="a9"/>
    <w:uiPriority w:val="99"/>
    <w:unhideWhenUsed/>
    <w:rsid w:val="005D6F78"/>
    <w:pPr>
      <w:tabs>
        <w:tab w:val="center" w:pos="4677"/>
        <w:tab w:val="right" w:pos="9355"/>
      </w:tabs>
    </w:pPr>
  </w:style>
  <w:style w:type="character" w:customStyle="1" w:styleId="a9">
    <w:name w:val="Верхний колонтитул Знак"/>
    <w:basedOn w:val="a0"/>
    <w:link w:val="a8"/>
    <w:uiPriority w:val="99"/>
    <w:rsid w:val="005D6F78"/>
    <w:rPr>
      <w:rFonts w:ascii="Calibri" w:eastAsia="Calibri" w:hAnsi="Calibri" w:cs="Times New Roman"/>
      <w:sz w:val="20"/>
      <w:szCs w:val="20"/>
      <w:lang w:eastAsia="ru-RU"/>
    </w:rPr>
  </w:style>
  <w:style w:type="paragraph" w:styleId="aa">
    <w:name w:val="footer"/>
    <w:basedOn w:val="a"/>
    <w:link w:val="ab"/>
    <w:uiPriority w:val="99"/>
    <w:unhideWhenUsed/>
    <w:rsid w:val="005D6F78"/>
    <w:pPr>
      <w:tabs>
        <w:tab w:val="center" w:pos="4677"/>
        <w:tab w:val="right" w:pos="9355"/>
      </w:tabs>
    </w:pPr>
  </w:style>
  <w:style w:type="character" w:customStyle="1" w:styleId="ab">
    <w:name w:val="Нижний колонтитул Знак"/>
    <w:basedOn w:val="a0"/>
    <w:link w:val="aa"/>
    <w:uiPriority w:val="99"/>
    <w:rsid w:val="005D6F78"/>
    <w:rPr>
      <w:rFonts w:ascii="Calibri" w:eastAsia="Calibri" w:hAnsi="Calibri" w:cs="Times New Roman"/>
      <w:sz w:val="20"/>
      <w:szCs w:val="20"/>
      <w:lang w:eastAsia="ru-RU"/>
    </w:rPr>
  </w:style>
  <w:style w:type="paragraph" w:styleId="ac">
    <w:name w:val="Normal (Web)"/>
    <w:aliases w:val="Обычный (Web),Обычный (веб) Знак1,Обычный (веб) Знак Знак1, Знак Знак1 Знак,Обычный (веб) Знак Знак Знак, Знак Знак1 Знак Знак,Обычный (веб) Знак Знак Знак Знак,Знак Знак1 Знак,Знак Знак Знак Знак,Знак Знак1 Знак Знак, Знак Знак Знак Знак"/>
    <w:basedOn w:val="a"/>
    <w:link w:val="ad"/>
    <w:uiPriority w:val="99"/>
    <w:unhideWhenUsed/>
    <w:qFormat/>
    <w:rsid w:val="00B829CB"/>
    <w:pPr>
      <w:spacing w:before="100" w:beforeAutospacing="1" w:after="100" w:afterAutospacing="1"/>
      <w:ind w:firstLine="0"/>
      <w:jc w:val="left"/>
    </w:pPr>
    <w:rPr>
      <w:rFonts w:ascii="Times New Roman" w:eastAsia="Times New Roman" w:hAnsi="Times New Roman"/>
      <w:sz w:val="24"/>
      <w:szCs w:val="24"/>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Знак Знак1 Знак Знак1"/>
    <w:link w:val="ac"/>
    <w:uiPriority w:val="99"/>
    <w:rsid w:val="00B829CB"/>
    <w:rPr>
      <w:rFonts w:ascii="Times New Roman" w:eastAsia="Times New Roman" w:hAnsi="Times New Roman" w:cs="Times New Roman"/>
      <w:sz w:val="24"/>
      <w:szCs w:val="24"/>
      <w:lang w:eastAsia="ru-RU"/>
    </w:rPr>
  </w:style>
  <w:style w:type="table" w:styleId="ae">
    <w:name w:val="Table Grid"/>
    <w:basedOn w:val="a1"/>
    <w:uiPriority w:val="39"/>
    <w:rsid w:val="009026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Heading1 Знак,Colorful List - Accent 11 Знак,Списки Знак,Colorful List - Accent 11CxSpLast Знак,H1-1 Знак,Заголовок3 Знак,Bullet List Знак,FooterText Знак,numbered Знак,Содержание. 2 уровень Знак,AC List 01 Знак,List Paragraph Знак"/>
    <w:link w:val="a3"/>
    <w:uiPriority w:val="34"/>
    <w:qFormat/>
    <w:rsid w:val="00AC06FE"/>
    <w:rPr>
      <w:rFonts w:ascii="Calibri" w:eastAsia="Calibri" w:hAnsi="Calibri" w:cs="Times New Roman"/>
      <w:sz w:val="20"/>
      <w:szCs w:val="20"/>
      <w:lang w:eastAsia="ru-RU"/>
    </w:rPr>
  </w:style>
  <w:style w:type="table" w:customStyle="1" w:styleId="1">
    <w:name w:val="Сетка таблицы1"/>
    <w:basedOn w:val="a1"/>
    <w:next w:val="ae"/>
    <w:uiPriority w:val="39"/>
    <w:rsid w:val="007C65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7000001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17000001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V1500011503" TargetMode="External"/><Relationship Id="rId5" Type="http://schemas.openxmlformats.org/officeDocument/2006/relationships/footnotes" Target="footnotes.xml"/><Relationship Id="rId10" Type="http://schemas.openxmlformats.org/officeDocument/2006/relationships/hyperlink" Target="http://adilet.zan.kz/rus/docs/Z030000370_" TargetMode="External"/><Relationship Id="rId4" Type="http://schemas.openxmlformats.org/officeDocument/2006/relationships/webSettings" Target="webSettings.xml"/><Relationship Id="rId9" Type="http://schemas.openxmlformats.org/officeDocument/2006/relationships/hyperlink" Target="http://adilet.zan.kz/rus/docs/Z030000405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2270</Words>
  <Characters>12941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Bahit K. Ospanova</dc:creator>
  <cp:keywords/>
  <dc:description/>
  <cp:lastModifiedBy>Bahit K. Ospanova</cp:lastModifiedBy>
  <cp:revision>16</cp:revision>
  <cp:lastPrinted>2020-01-27T08:45:00Z</cp:lastPrinted>
  <dcterms:created xsi:type="dcterms:W3CDTF">2020-01-21T10:43:00Z</dcterms:created>
  <dcterms:modified xsi:type="dcterms:W3CDTF">2020-01-29T05:08:00Z</dcterms:modified>
</cp:coreProperties>
</file>